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E8E" w:rsidRPr="008D4E8E" w:rsidRDefault="008D4E8E" w:rsidP="00A1084F">
      <w:pPr>
        <w:spacing w:after="0" w:line="240" w:lineRule="auto"/>
        <w:rPr>
          <w:rFonts w:ascii="Raleway" w:eastAsia="Times New Roman" w:hAnsi="Raleway" w:cs="Times New Roman"/>
          <w:b/>
          <w:color w:val="444444"/>
          <w:sz w:val="44"/>
          <w:szCs w:val="44"/>
          <w:lang w:eastAsia="cs-CZ"/>
        </w:rPr>
      </w:pPr>
      <w:r w:rsidRPr="008D4E8E">
        <w:rPr>
          <w:rFonts w:ascii="Raleway" w:eastAsia="Times New Roman" w:hAnsi="Raleway" w:cs="Times New Roman"/>
          <w:b/>
          <w:color w:val="444444"/>
          <w:sz w:val="44"/>
          <w:szCs w:val="44"/>
          <w:lang w:eastAsia="cs-CZ"/>
        </w:rPr>
        <w:t>Kovy do žlutých nádob s plastem</w:t>
      </w:r>
    </w:p>
    <w:p w:rsidR="008D4E8E" w:rsidRDefault="008D4E8E" w:rsidP="00A1084F">
      <w:pPr>
        <w:spacing w:after="0" w:line="240" w:lineRule="auto"/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</w:pPr>
    </w:p>
    <w:p w:rsidR="00DA0D56" w:rsidRDefault="00DF424B" w:rsidP="00A1084F">
      <w:pPr>
        <w:spacing w:after="0" w:line="240" w:lineRule="auto"/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</w:pPr>
      <w:r w:rsidRPr="00A1084F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Kovové obaly </w:t>
      </w:r>
      <w:r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bohužel často </w:t>
      </w:r>
      <w:r w:rsidR="00600C7A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>končí ve</w:t>
      </w:r>
      <w:r w:rsidR="00600C7A" w:rsidRPr="00A1084F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 </w:t>
      </w:r>
      <w:r w:rsidRPr="00A1084F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>směsné</w:t>
      </w:r>
      <w:r w:rsidR="004C4BE4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>m</w:t>
      </w:r>
      <w:r w:rsidRPr="00A1084F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 komunální</w:t>
      </w:r>
      <w:r w:rsidR="00600C7A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>m</w:t>
      </w:r>
      <w:r w:rsidRPr="00A1084F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 </w:t>
      </w:r>
      <w:r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>(zbytkové</w:t>
      </w:r>
      <w:r w:rsidR="00600C7A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>m</w:t>
      </w:r>
      <w:r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) </w:t>
      </w:r>
      <w:r w:rsidRPr="00A1084F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>odpadu. Přitom se jedná o snadno recyklovatelný odpad, který stačí pouze odložit na správné místo!</w:t>
      </w:r>
      <w:r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 </w:t>
      </w:r>
      <w:r w:rsidR="00600C7A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>Leckde ale není dostatečný prostor n</w:t>
      </w:r>
      <w:r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a rozšíření sběrných míst o další kontejner, proto jsme se rozhodli pro </w:t>
      </w:r>
      <w:r w:rsidR="00DA0D56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tzv. </w:t>
      </w:r>
      <w:proofErr w:type="spellStart"/>
      <w:r w:rsidR="00DA0D56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>vícekomoditní</w:t>
      </w:r>
      <w:proofErr w:type="spellEnd"/>
      <w:r w:rsidR="00DA0D56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 sběr</w:t>
      </w:r>
      <w:r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. </w:t>
      </w:r>
    </w:p>
    <w:p w:rsidR="00DA0D56" w:rsidRDefault="00DA0D56" w:rsidP="00A1084F">
      <w:pPr>
        <w:spacing w:after="0" w:line="240" w:lineRule="auto"/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</w:pPr>
    </w:p>
    <w:p w:rsidR="00A1084F" w:rsidRPr="00DA0D56" w:rsidRDefault="00DA0D56" w:rsidP="00A1084F">
      <w:pPr>
        <w:spacing w:after="0" w:line="240" w:lineRule="auto"/>
        <w:rPr>
          <w:rFonts w:ascii="Raleway" w:eastAsia="Times New Roman" w:hAnsi="Raleway" w:cs="Times New Roman"/>
          <w:b/>
          <w:color w:val="444444"/>
          <w:sz w:val="24"/>
          <w:szCs w:val="24"/>
          <w:lang w:eastAsia="cs-CZ"/>
        </w:rPr>
      </w:pPr>
      <w:r w:rsidRPr="00DA0D56">
        <w:rPr>
          <w:rFonts w:ascii="Raleway" w:eastAsia="Times New Roman" w:hAnsi="Raleway" w:cs="Times New Roman"/>
          <w:b/>
          <w:color w:val="444444"/>
          <w:sz w:val="24"/>
          <w:szCs w:val="24"/>
          <w:lang w:eastAsia="cs-CZ"/>
        </w:rPr>
        <w:t xml:space="preserve">V našem městě/naší obci </w:t>
      </w:r>
      <w:r w:rsidR="00896B73">
        <w:rPr>
          <w:rFonts w:ascii="Raleway" w:eastAsia="Times New Roman" w:hAnsi="Raleway" w:cs="Times New Roman"/>
          <w:b/>
          <w:color w:val="444444"/>
          <w:sz w:val="24"/>
          <w:szCs w:val="24"/>
          <w:lang w:eastAsia="cs-CZ"/>
        </w:rPr>
        <w:t>můžete</w:t>
      </w:r>
      <w:r w:rsidRPr="00DA0D56">
        <w:rPr>
          <w:rFonts w:ascii="Raleway" w:eastAsia="Times New Roman" w:hAnsi="Raleway" w:cs="Times New Roman"/>
          <w:b/>
          <w:color w:val="444444"/>
          <w:sz w:val="24"/>
          <w:szCs w:val="24"/>
          <w:lang w:eastAsia="cs-CZ"/>
        </w:rPr>
        <w:t xml:space="preserve"> sbírat </w:t>
      </w:r>
      <w:r w:rsidR="00A1084F" w:rsidRPr="00DA0D56">
        <w:rPr>
          <w:rFonts w:ascii="Raleway" w:eastAsia="Times New Roman" w:hAnsi="Raleway" w:cs="Times New Roman"/>
          <w:b/>
          <w:color w:val="444444"/>
          <w:sz w:val="24"/>
          <w:szCs w:val="24"/>
          <w:lang w:eastAsia="cs-CZ"/>
        </w:rPr>
        <w:t>kovov</w:t>
      </w:r>
      <w:r w:rsidR="00A1084F" w:rsidRPr="00DA0D56">
        <w:rPr>
          <w:rFonts w:ascii="Raleway" w:eastAsia="Times New Roman" w:hAnsi="Raleway" w:cs="Times New Roman" w:hint="eastAsia"/>
          <w:b/>
          <w:color w:val="444444"/>
          <w:sz w:val="24"/>
          <w:szCs w:val="24"/>
          <w:lang w:eastAsia="cs-CZ"/>
        </w:rPr>
        <w:t>é</w:t>
      </w:r>
      <w:r w:rsidR="00A1084F" w:rsidRPr="00DA0D56">
        <w:rPr>
          <w:rFonts w:ascii="Raleway" w:eastAsia="Times New Roman" w:hAnsi="Raleway" w:cs="Times New Roman"/>
          <w:b/>
          <w:color w:val="444444"/>
          <w:sz w:val="24"/>
          <w:szCs w:val="24"/>
          <w:lang w:eastAsia="cs-CZ"/>
        </w:rPr>
        <w:t xml:space="preserve"> obaly spole</w:t>
      </w:r>
      <w:r w:rsidR="00A1084F" w:rsidRPr="00DA0D56">
        <w:rPr>
          <w:rFonts w:ascii="Raleway" w:eastAsia="Times New Roman" w:hAnsi="Raleway" w:cs="Times New Roman" w:hint="eastAsia"/>
          <w:b/>
          <w:color w:val="444444"/>
          <w:sz w:val="24"/>
          <w:szCs w:val="24"/>
          <w:lang w:eastAsia="cs-CZ"/>
        </w:rPr>
        <w:t>č</w:t>
      </w:r>
      <w:r w:rsidR="00A1084F" w:rsidRPr="00DA0D56">
        <w:rPr>
          <w:rFonts w:ascii="Raleway" w:eastAsia="Times New Roman" w:hAnsi="Raleway" w:cs="Times New Roman"/>
          <w:b/>
          <w:color w:val="444444"/>
          <w:sz w:val="24"/>
          <w:szCs w:val="24"/>
          <w:lang w:eastAsia="cs-CZ"/>
        </w:rPr>
        <w:t>n</w:t>
      </w:r>
      <w:r w:rsidR="00A1084F" w:rsidRPr="00DA0D56">
        <w:rPr>
          <w:rFonts w:ascii="Raleway" w:eastAsia="Times New Roman" w:hAnsi="Raleway" w:cs="Times New Roman" w:hint="eastAsia"/>
          <w:b/>
          <w:color w:val="444444"/>
          <w:sz w:val="24"/>
          <w:szCs w:val="24"/>
          <w:lang w:eastAsia="cs-CZ"/>
        </w:rPr>
        <w:t>ě</w:t>
      </w:r>
      <w:r w:rsidR="00A1084F" w:rsidRPr="00DA0D56">
        <w:rPr>
          <w:rFonts w:ascii="Raleway" w:eastAsia="Times New Roman" w:hAnsi="Raleway" w:cs="Times New Roman"/>
          <w:b/>
          <w:color w:val="444444"/>
          <w:sz w:val="24"/>
          <w:szCs w:val="24"/>
          <w:lang w:eastAsia="cs-CZ"/>
        </w:rPr>
        <w:t xml:space="preserve"> s plasty. Roz</w:t>
      </w:r>
      <w:r w:rsidR="00A1084F" w:rsidRPr="00DA0D56">
        <w:rPr>
          <w:rFonts w:ascii="Raleway" w:eastAsia="Times New Roman" w:hAnsi="Raleway" w:cs="Times New Roman" w:hint="eastAsia"/>
          <w:b/>
          <w:color w:val="444444"/>
          <w:sz w:val="24"/>
          <w:szCs w:val="24"/>
          <w:lang w:eastAsia="cs-CZ"/>
        </w:rPr>
        <w:t>šíř</w:t>
      </w:r>
      <w:r w:rsidR="00A1084F" w:rsidRPr="00DA0D56">
        <w:rPr>
          <w:rFonts w:ascii="Raleway" w:eastAsia="Times New Roman" w:hAnsi="Raleway" w:cs="Times New Roman"/>
          <w:b/>
          <w:color w:val="444444"/>
          <w:sz w:val="24"/>
          <w:szCs w:val="24"/>
          <w:lang w:eastAsia="cs-CZ"/>
        </w:rPr>
        <w:t>en</w:t>
      </w:r>
      <w:r w:rsidR="00A1084F" w:rsidRPr="00DA0D56">
        <w:rPr>
          <w:rFonts w:ascii="Raleway" w:eastAsia="Times New Roman" w:hAnsi="Raleway" w:cs="Times New Roman" w:hint="eastAsia"/>
          <w:b/>
          <w:color w:val="444444"/>
          <w:sz w:val="24"/>
          <w:szCs w:val="24"/>
          <w:lang w:eastAsia="cs-CZ"/>
        </w:rPr>
        <w:t>ý</w:t>
      </w:r>
      <w:r w:rsidR="00A1084F" w:rsidRPr="00DA0D56">
        <w:rPr>
          <w:rFonts w:ascii="Raleway" w:eastAsia="Times New Roman" w:hAnsi="Raleway" w:cs="Times New Roman"/>
          <w:b/>
          <w:color w:val="444444"/>
          <w:sz w:val="24"/>
          <w:szCs w:val="24"/>
          <w:lang w:eastAsia="cs-CZ"/>
        </w:rPr>
        <w:t xml:space="preserve"> syst</w:t>
      </w:r>
      <w:r w:rsidR="00A1084F" w:rsidRPr="00DA0D56">
        <w:rPr>
          <w:rFonts w:ascii="Raleway" w:eastAsia="Times New Roman" w:hAnsi="Raleway" w:cs="Times New Roman" w:hint="eastAsia"/>
          <w:b/>
          <w:color w:val="444444"/>
          <w:sz w:val="24"/>
          <w:szCs w:val="24"/>
          <w:lang w:eastAsia="cs-CZ"/>
        </w:rPr>
        <w:t>é</w:t>
      </w:r>
      <w:r w:rsidR="00A1084F" w:rsidRPr="00DA0D56">
        <w:rPr>
          <w:rFonts w:ascii="Raleway" w:eastAsia="Times New Roman" w:hAnsi="Raleway" w:cs="Times New Roman"/>
          <w:b/>
          <w:color w:val="444444"/>
          <w:sz w:val="24"/>
          <w:szCs w:val="24"/>
          <w:lang w:eastAsia="cs-CZ"/>
        </w:rPr>
        <w:t>m sb</w:t>
      </w:r>
      <w:r w:rsidR="00A1084F" w:rsidRPr="00DA0D56">
        <w:rPr>
          <w:rFonts w:ascii="Raleway" w:eastAsia="Times New Roman" w:hAnsi="Raleway" w:cs="Times New Roman" w:hint="eastAsia"/>
          <w:b/>
          <w:color w:val="444444"/>
          <w:sz w:val="24"/>
          <w:szCs w:val="24"/>
          <w:lang w:eastAsia="cs-CZ"/>
        </w:rPr>
        <w:t>ě</w:t>
      </w:r>
      <w:r w:rsidR="00A1084F" w:rsidRPr="00DA0D56">
        <w:rPr>
          <w:rFonts w:ascii="Raleway" w:eastAsia="Times New Roman" w:hAnsi="Raleway" w:cs="Times New Roman"/>
          <w:b/>
          <w:color w:val="444444"/>
          <w:sz w:val="24"/>
          <w:szCs w:val="24"/>
          <w:lang w:eastAsia="cs-CZ"/>
        </w:rPr>
        <w:t>ru komun</w:t>
      </w:r>
      <w:r w:rsidR="00A1084F" w:rsidRPr="00DA0D56">
        <w:rPr>
          <w:rFonts w:ascii="Raleway" w:eastAsia="Times New Roman" w:hAnsi="Raleway" w:cs="Times New Roman" w:hint="eastAsia"/>
          <w:b/>
          <w:color w:val="444444"/>
          <w:sz w:val="24"/>
          <w:szCs w:val="24"/>
          <w:lang w:eastAsia="cs-CZ"/>
        </w:rPr>
        <w:t>á</w:t>
      </w:r>
      <w:r w:rsidR="00A1084F" w:rsidRPr="00DA0D56">
        <w:rPr>
          <w:rFonts w:ascii="Raleway" w:eastAsia="Times New Roman" w:hAnsi="Raleway" w:cs="Times New Roman"/>
          <w:b/>
          <w:color w:val="444444"/>
          <w:sz w:val="24"/>
          <w:szCs w:val="24"/>
          <w:lang w:eastAsia="cs-CZ"/>
        </w:rPr>
        <w:t>ln</w:t>
      </w:r>
      <w:r w:rsidR="00A1084F" w:rsidRPr="00DA0D56">
        <w:rPr>
          <w:rFonts w:ascii="Raleway" w:eastAsia="Times New Roman" w:hAnsi="Raleway" w:cs="Times New Roman" w:hint="eastAsia"/>
          <w:b/>
          <w:color w:val="444444"/>
          <w:sz w:val="24"/>
          <w:szCs w:val="24"/>
          <w:lang w:eastAsia="cs-CZ"/>
        </w:rPr>
        <w:t>í</w:t>
      </w:r>
      <w:r w:rsidR="00A1084F" w:rsidRPr="00DA0D56">
        <w:rPr>
          <w:rFonts w:ascii="Raleway" w:eastAsia="Times New Roman" w:hAnsi="Raleway" w:cs="Times New Roman"/>
          <w:b/>
          <w:color w:val="444444"/>
          <w:sz w:val="24"/>
          <w:szCs w:val="24"/>
          <w:lang w:eastAsia="cs-CZ"/>
        </w:rPr>
        <w:t>ch odpad</w:t>
      </w:r>
      <w:r w:rsidR="00A1084F" w:rsidRPr="00DA0D56">
        <w:rPr>
          <w:rFonts w:ascii="Raleway" w:eastAsia="Times New Roman" w:hAnsi="Raleway" w:cs="Times New Roman" w:hint="eastAsia"/>
          <w:b/>
          <w:color w:val="444444"/>
          <w:sz w:val="24"/>
          <w:szCs w:val="24"/>
          <w:lang w:eastAsia="cs-CZ"/>
        </w:rPr>
        <w:t>ů</w:t>
      </w:r>
      <w:r w:rsidR="00A1084F" w:rsidRPr="00DA0D56">
        <w:rPr>
          <w:rFonts w:ascii="Raleway" w:eastAsia="Times New Roman" w:hAnsi="Raleway" w:cs="Times New Roman"/>
          <w:b/>
          <w:color w:val="444444"/>
          <w:sz w:val="24"/>
          <w:szCs w:val="24"/>
          <w:lang w:eastAsia="cs-CZ"/>
        </w:rPr>
        <w:t xml:space="preserve"> </w:t>
      </w:r>
      <w:r>
        <w:rPr>
          <w:rFonts w:ascii="Raleway" w:eastAsia="Times New Roman" w:hAnsi="Raleway" w:cs="Times New Roman"/>
          <w:b/>
          <w:color w:val="444444"/>
          <w:sz w:val="24"/>
          <w:szCs w:val="24"/>
          <w:lang w:eastAsia="cs-CZ"/>
        </w:rPr>
        <w:t xml:space="preserve">platí od </w:t>
      </w:r>
      <w:proofErr w:type="gramStart"/>
      <w:r>
        <w:rPr>
          <w:rFonts w:ascii="Raleway" w:eastAsia="Times New Roman" w:hAnsi="Raleway" w:cs="Times New Roman"/>
          <w:b/>
          <w:color w:val="444444"/>
          <w:sz w:val="24"/>
          <w:szCs w:val="24"/>
          <w:lang w:eastAsia="cs-CZ"/>
        </w:rPr>
        <w:t>XX</w:t>
      </w:r>
      <w:proofErr w:type="gramEnd"/>
      <w:r>
        <w:rPr>
          <w:rFonts w:ascii="Raleway" w:eastAsia="Times New Roman" w:hAnsi="Raleway" w:cs="Times New Roman"/>
          <w:b/>
          <w:color w:val="444444"/>
          <w:sz w:val="24"/>
          <w:szCs w:val="24"/>
          <w:lang w:eastAsia="cs-CZ"/>
        </w:rPr>
        <w:t>.</w:t>
      </w:r>
      <w:proofErr w:type="gramStart"/>
      <w:r>
        <w:rPr>
          <w:rFonts w:ascii="Raleway" w:eastAsia="Times New Roman" w:hAnsi="Raleway" w:cs="Times New Roman"/>
          <w:b/>
          <w:color w:val="444444"/>
          <w:sz w:val="24"/>
          <w:szCs w:val="24"/>
          <w:lang w:eastAsia="cs-CZ"/>
        </w:rPr>
        <w:t>XX</w:t>
      </w:r>
      <w:proofErr w:type="gramEnd"/>
      <w:r>
        <w:rPr>
          <w:rFonts w:ascii="Raleway" w:eastAsia="Times New Roman" w:hAnsi="Raleway" w:cs="Times New Roman"/>
          <w:b/>
          <w:color w:val="444444"/>
          <w:sz w:val="24"/>
          <w:szCs w:val="24"/>
          <w:lang w:eastAsia="cs-CZ"/>
        </w:rPr>
        <w:t xml:space="preserve">.XXXX / </w:t>
      </w:r>
      <w:r w:rsidR="00A1084F" w:rsidRPr="00DA0D56">
        <w:rPr>
          <w:rFonts w:ascii="Raleway" w:eastAsia="Times New Roman" w:hAnsi="Raleway" w:cs="Times New Roman"/>
          <w:b/>
          <w:color w:val="444444"/>
          <w:sz w:val="24"/>
          <w:szCs w:val="24"/>
          <w:lang w:eastAsia="cs-CZ"/>
        </w:rPr>
        <w:t>za</w:t>
      </w:r>
      <w:r w:rsidR="00A1084F" w:rsidRPr="00DA0D56">
        <w:rPr>
          <w:rFonts w:ascii="Raleway" w:eastAsia="Times New Roman" w:hAnsi="Raleway" w:cs="Times New Roman" w:hint="eastAsia"/>
          <w:b/>
          <w:color w:val="444444"/>
          <w:sz w:val="24"/>
          <w:szCs w:val="24"/>
          <w:lang w:eastAsia="cs-CZ"/>
        </w:rPr>
        <w:t>č</w:t>
      </w:r>
      <w:r w:rsidR="00A1084F" w:rsidRPr="00DA0D56">
        <w:rPr>
          <w:rFonts w:ascii="Raleway" w:eastAsia="Times New Roman" w:hAnsi="Raleway" w:cs="Times New Roman"/>
          <w:b/>
          <w:color w:val="444444"/>
          <w:sz w:val="24"/>
          <w:szCs w:val="24"/>
          <w:lang w:eastAsia="cs-CZ"/>
        </w:rPr>
        <w:t>ne XX.XX.XXX.</w:t>
      </w:r>
    </w:p>
    <w:p w:rsidR="004C4BE4" w:rsidRPr="00A1084F" w:rsidRDefault="00DF424B" w:rsidP="004C4BE4">
      <w:pPr>
        <w:spacing w:after="0" w:line="240" w:lineRule="auto"/>
        <w:jc w:val="both"/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</w:pPr>
      <w:r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br/>
      </w:r>
      <w:r w:rsidR="004C4BE4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>Jelikož jsou plasty ze žlutých kontejnerů dále ručně dotřiďovány podle barev a materiálů</w:t>
      </w:r>
      <w:r w:rsidR="004C4BE4" w:rsidRPr="00A1084F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 na tř</w:t>
      </w:r>
      <w:r w:rsidR="004C4BE4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ídicí </w:t>
      </w:r>
      <w:r w:rsidR="004C4BE4" w:rsidRPr="00A1084F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>lince</w:t>
      </w:r>
      <w:r w:rsidR="004C4BE4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>, je relativně</w:t>
      </w:r>
      <w:r w:rsidR="004C4BE4" w:rsidRPr="00A1084F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 snadné </w:t>
      </w:r>
      <w:r w:rsidR="004C4BE4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takto dotřiďovat také </w:t>
      </w:r>
      <w:r w:rsidR="004C4BE4" w:rsidRPr="00A1084F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další </w:t>
      </w:r>
      <w:r w:rsidR="004C4BE4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>druhy odpadu, například kovy,</w:t>
      </w:r>
      <w:r w:rsidR="004C4BE4" w:rsidRPr="00A1084F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 aniž by to způsobilo vážné </w:t>
      </w:r>
      <w:r w:rsidR="004C4BE4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>komplikace.</w:t>
      </w:r>
    </w:p>
    <w:p w:rsidR="004C4BE4" w:rsidRPr="00A1084F" w:rsidRDefault="004C4BE4" w:rsidP="004C4BE4">
      <w:pPr>
        <w:spacing w:after="0" w:line="240" w:lineRule="auto"/>
        <w:jc w:val="both"/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</w:pPr>
    </w:p>
    <w:p w:rsidR="004C4BE4" w:rsidRDefault="004C4BE4" w:rsidP="004C4BE4">
      <w:pPr>
        <w:spacing w:after="0" w:line="240" w:lineRule="auto"/>
        <w:jc w:val="both"/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</w:pPr>
      <w:r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>Tento způsob sběru je n</w:t>
      </w:r>
      <w:r w:rsidRPr="00A1084F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>ejrozumnější</w:t>
      </w:r>
      <w:r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>m</w:t>
      </w:r>
      <w:r w:rsidRPr="00A1084F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 způsob</w:t>
      </w:r>
      <w:r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>em</w:t>
      </w:r>
      <w:r w:rsidRPr="00A1084F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, jak snížit produkci směsného komunálního odpadu a efektivně </w:t>
      </w:r>
      <w:r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>třídit a svážet i</w:t>
      </w:r>
      <w:r w:rsidRPr="00A1084F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 drobné kovy z</w:t>
      </w:r>
      <w:r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> </w:t>
      </w:r>
      <w:r w:rsidRPr="00A1084F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>domácností</w:t>
      </w:r>
      <w:r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. Díky tomu se šetří prostor pro sběrné místo a také náklady na dopravu. </w:t>
      </w:r>
    </w:p>
    <w:p w:rsidR="004C4BE4" w:rsidRDefault="004C4BE4" w:rsidP="004C4BE4">
      <w:pPr>
        <w:spacing w:after="0" w:line="240" w:lineRule="auto"/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</w:pPr>
    </w:p>
    <w:p w:rsidR="005C51D9" w:rsidRDefault="005C51D9" w:rsidP="005C51D9">
      <w:pPr>
        <w:spacing w:after="0" w:line="240" w:lineRule="auto"/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</w:pPr>
      <w:r w:rsidRPr="005C51D9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>A co vše nově patří do žlutých kontejnerů?</w:t>
      </w:r>
    </w:p>
    <w:p w:rsidR="004C4BE4" w:rsidRPr="005C51D9" w:rsidRDefault="004C4BE4" w:rsidP="004C4BE4">
      <w:pPr>
        <w:spacing w:after="0" w:line="240" w:lineRule="auto"/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</w:pPr>
    </w:p>
    <w:p w:rsidR="004C4BE4" w:rsidRPr="000C5F81" w:rsidRDefault="004C4BE4" w:rsidP="004C4BE4">
      <w:pPr>
        <w:spacing w:after="0" w:line="240" w:lineRule="auto"/>
        <w:ind w:left="284"/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</w:pP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•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ab/>
        <w:t>se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š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l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á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pnut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é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 xml:space="preserve"> PET lahve</w:t>
      </w:r>
    </w:p>
    <w:p w:rsidR="004C4BE4" w:rsidRPr="000C5F81" w:rsidRDefault="004C4BE4" w:rsidP="004C4BE4">
      <w:pPr>
        <w:spacing w:after="0" w:line="240" w:lineRule="auto"/>
        <w:ind w:left="284"/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</w:pP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•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ab/>
        <w:t>obaly od prac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í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 xml:space="preserve">ch, 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č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ist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í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c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í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ch a kosmetick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ý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ch p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ří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pravk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ů</w:t>
      </w:r>
      <w:bookmarkStart w:id="0" w:name="_GoBack"/>
      <w:bookmarkEnd w:id="0"/>
    </w:p>
    <w:p w:rsidR="004C4BE4" w:rsidRPr="000C5F81" w:rsidRDefault="004C4BE4" w:rsidP="004C4BE4">
      <w:pPr>
        <w:spacing w:after="0" w:line="240" w:lineRule="auto"/>
        <w:ind w:left="284"/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</w:pP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•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ab/>
        <w:t>kel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í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mky od jogurt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ů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, ml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éč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n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ý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ch v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ý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robk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ů</w:t>
      </w:r>
    </w:p>
    <w:p w:rsidR="004C4BE4" w:rsidRPr="000C5F81" w:rsidRDefault="004C4BE4" w:rsidP="004C4BE4">
      <w:pPr>
        <w:spacing w:after="0" w:line="240" w:lineRule="auto"/>
        <w:ind w:left="284"/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</w:pP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•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ab/>
        <w:t>f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ó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lie, s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áč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ky, plastov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é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 xml:space="preserve"> ta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š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 xml:space="preserve">ky </w:t>
      </w:r>
    </w:p>
    <w:p w:rsidR="004C4BE4" w:rsidRPr="000C5F81" w:rsidRDefault="004C4BE4" w:rsidP="004C4BE4">
      <w:pPr>
        <w:spacing w:after="0" w:line="240" w:lineRule="auto"/>
        <w:ind w:left="284"/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</w:pP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•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ab/>
        <w:t>bal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í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c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í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 xml:space="preserve"> f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ó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lie od spot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ř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ebn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í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ho zbo</w:t>
      </w:r>
      <w:r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ž</w:t>
      </w:r>
      <w:r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í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 xml:space="preserve"> </w:t>
      </w:r>
    </w:p>
    <w:p w:rsidR="004C4BE4" w:rsidRPr="000C5F81" w:rsidRDefault="004C4BE4" w:rsidP="004C4BE4">
      <w:pPr>
        <w:spacing w:after="0" w:line="240" w:lineRule="auto"/>
        <w:ind w:left="284"/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</w:pP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•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ab/>
        <w:t>obaly od CD disk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ů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 xml:space="preserve"> a dal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ší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 xml:space="preserve"> v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ý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robky z plast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ů</w:t>
      </w:r>
    </w:p>
    <w:p w:rsidR="004C4BE4" w:rsidRPr="000C5F81" w:rsidRDefault="004C4BE4" w:rsidP="004C4BE4">
      <w:pPr>
        <w:spacing w:after="0" w:line="240" w:lineRule="auto"/>
        <w:ind w:left="284"/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</w:pP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•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ab/>
        <w:t>n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á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pojov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é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 xml:space="preserve"> plechovky a konzervy</w:t>
      </w:r>
    </w:p>
    <w:p w:rsidR="004C4BE4" w:rsidRPr="000C5F81" w:rsidRDefault="004C4BE4" w:rsidP="004C4BE4">
      <w:pPr>
        <w:spacing w:after="0" w:line="240" w:lineRule="auto"/>
        <w:ind w:left="284"/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</w:pP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•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ab/>
        <w:t>hlin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í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kov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é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 xml:space="preserve"> obaly a alobal</w:t>
      </w:r>
    </w:p>
    <w:p w:rsidR="004C4BE4" w:rsidRPr="000C5F81" w:rsidRDefault="004C4BE4" w:rsidP="004C4BE4">
      <w:pPr>
        <w:spacing w:after="0" w:line="240" w:lineRule="auto"/>
        <w:ind w:left="284"/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</w:pP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•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ab/>
        <w:t>hlin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í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kov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á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 xml:space="preserve"> v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íč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ka od ml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éč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n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ý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ch produkt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ů</w:t>
      </w:r>
    </w:p>
    <w:p w:rsidR="004C4BE4" w:rsidRPr="000C5F81" w:rsidRDefault="004C4BE4" w:rsidP="004C4BE4">
      <w:pPr>
        <w:spacing w:after="0" w:line="240" w:lineRule="auto"/>
        <w:ind w:left="284"/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</w:pP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•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ab/>
        <w:t>kovov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é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 xml:space="preserve"> z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á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tky, tuby, kancel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ář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sk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é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 xml:space="preserve"> sponky a dal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ší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 xml:space="preserve"> drobn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é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 xml:space="preserve"> kovov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é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 xml:space="preserve"> odpady</w:t>
      </w:r>
    </w:p>
    <w:p w:rsidR="004C4BE4" w:rsidRPr="00A1084F" w:rsidRDefault="004C4BE4" w:rsidP="004C4BE4">
      <w:pPr>
        <w:spacing w:after="0" w:line="240" w:lineRule="auto"/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</w:pPr>
    </w:p>
    <w:p w:rsidR="004C4BE4" w:rsidRDefault="004C4BE4" w:rsidP="004C4BE4">
      <w:pPr>
        <w:spacing w:after="0" w:line="240" w:lineRule="auto"/>
        <w:jc w:val="both"/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</w:pPr>
      <w:r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K</w:t>
      </w:r>
      <w:r w:rsidRPr="00A1084F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ovové obaly</w:t>
      </w:r>
      <w:r w:rsidRPr="008D4E8E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,</w:t>
      </w:r>
      <w:r w:rsidRPr="00A1084F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 xml:space="preserve"> stejně jako obal</w:t>
      </w:r>
      <w:r w:rsidRPr="008D4E8E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y</w:t>
      </w:r>
      <w:r w:rsidRPr="00A1084F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 xml:space="preserve"> z</w:t>
      </w:r>
      <w:r w:rsidRPr="008D4E8E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 </w:t>
      </w:r>
      <w:r w:rsidRPr="00A1084F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plastů</w:t>
      </w:r>
      <w:r w:rsidRPr="008D4E8E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,</w:t>
      </w:r>
      <w:r w:rsidRPr="00A1084F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 xml:space="preserve"> </w:t>
      </w:r>
      <w:r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 xml:space="preserve">by neměly obsahovat </w:t>
      </w:r>
      <w:r w:rsidRPr="00A1084F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 xml:space="preserve">zbytky potravin, nebo jiného biologického materiálu. Jakékoli </w:t>
      </w:r>
      <w:r w:rsidRPr="008D4E8E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 xml:space="preserve">nadměrné </w:t>
      </w:r>
      <w:r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 xml:space="preserve">znečištění </w:t>
      </w:r>
      <w:r w:rsidRPr="008D4E8E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zp</w:t>
      </w:r>
      <w:r w:rsidRPr="00A1084F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 xml:space="preserve">ůsobuje při konečném ručním třídění </w:t>
      </w:r>
      <w:r w:rsidRPr="008D4E8E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problémy a komplikuje samotnou recyklaci.</w:t>
      </w:r>
    </w:p>
    <w:p w:rsidR="004C4BE4" w:rsidRPr="008D4E8E" w:rsidRDefault="004C4BE4" w:rsidP="004C4BE4">
      <w:pPr>
        <w:spacing w:after="0" w:line="240" w:lineRule="auto"/>
        <w:jc w:val="both"/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</w:pPr>
    </w:p>
    <w:p w:rsidR="004C4BE4" w:rsidRPr="00A1084F" w:rsidRDefault="004C4BE4" w:rsidP="004C4BE4">
      <w:pPr>
        <w:spacing w:after="0" w:line="240" w:lineRule="auto"/>
        <w:jc w:val="both"/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</w:pPr>
      <w:r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 xml:space="preserve">Do žlutých kontejnerů </w:t>
      </w:r>
      <w:r w:rsidRPr="00A1084F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 xml:space="preserve">nepatří </w:t>
      </w:r>
      <w:r w:rsidRPr="005C51D9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mastné obaly se zbytky potravin nebo čistících přípravků, obaly od žíravin, barev a jiných nebezpečných látek, podlahové krytiny či novodurové trubky. Nepatří tam také</w:t>
      </w:r>
      <w:r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 xml:space="preserve"> tlakové nádobky od nebezpečných látek.</w:t>
      </w:r>
      <w:r w:rsidRPr="00A1084F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 xml:space="preserve">! Ty </w:t>
      </w:r>
      <w:r w:rsidRPr="008D4E8E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mohou být</w:t>
      </w:r>
      <w:r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 xml:space="preserve"> </w:t>
      </w:r>
      <w:r w:rsidRPr="008D4E8E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 xml:space="preserve">navíc </w:t>
      </w:r>
      <w:r w:rsidRPr="00A1084F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nebezpečným odpadem.</w:t>
      </w:r>
      <w:r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 xml:space="preserve"> Nepatří tam ani tzv. těžké kovy, jako jsou například olovo nebo rtuť.</w:t>
      </w:r>
    </w:p>
    <w:p w:rsidR="004C4BE4" w:rsidRPr="00A1084F" w:rsidRDefault="004C4BE4" w:rsidP="004C4BE4">
      <w:pPr>
        <w:spacing w:after="0" w:line="240" w:lineRule="auto"/>
        <w:jc w:val="both"/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</w:pPr>
    </w:p>
    <w:p w:rsidR="004C4BE4" w:rsidRPr="00A1084F" w:rsidRDefault="004C4BE4" w:rsidP="004C4BE4">
      <w:pPr>
        <w:spacing w:after="0" w:line="240" w:lineRule="auto"/>
        <w:jc w:val="both"/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</w:pPr>
      <w:r w:rsidRPr="00A1084F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Žluté kontejnery nejsou určeny pro </w:t>
      </w:r>
      <w:r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sběr </w:t>
      </w:r>
      <w:r w:rsidRPr="00A1084F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>velk</w:t>
      </w:r>
      <w:r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>ých</w:t>
      </w:r>
      <w:r w:rsidRPr="00A1084F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 kus</w:t>
      </w:r>
      <w:r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>ů</w:t>
      </w:r>
      <w:r w:rsidRPr="00A1084F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 kovů. Ty stále patří do </w:t>
      </w:r>
      <w:r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výkupen surovin </w:t>
      </w:r>
      <w:r w:rsidRPr="00A1084F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či na sběrné dvory. Při jejich vhození do kontejneru </w:t>
      </w:r>
      <w:r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zaberou uvnitř mnoho místa, zároveň </w:t>
      </w:r>
      <w:r w:rsidRPr="00A1084F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hrozí </w:t>
      </w:r>
      <w:r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jeho </w:t>
      </w:r>
      <w:r w:rsidRPr="00A1084F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>poškození</w:t>
      </w:r>
      <w:r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 a</w:t>
      </w:r>
      <w:r w:rsidRPr="00A1084F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 tak</w:t>
      </w:r>
      <w:r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>é</w:t>
      </w:r>
      <w:r w:rsidRPr="00A1084F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 poškození svozové techniky při výsypech těchto nádob.</w:t>
      </w:r>
    </w:p>
    <w:p w:rsidR="004C4BE4" w:rsidRPr="00A1084F" w:rsidRDefault="004C4BE4" w:rsidP="004C4BE4">
      <w:pPr>
        <w:spacing w:after="0" w:line="240" w:lineRule="auto"/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</w:pPr>
    </w:p>
    <w:p w:rsidR="004C4BE4" w:rsidRDefault="004C4BE4" w:rsidP="004C4BE4">
      <w:pPr>
        <w:spacing w:after="0" w:line="240" w:lineRule="auto"/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</w:pPr>
      <w:r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Více informací se dozvíte na </w:t>
      </w:r>
      <w:proofErr w:type="gramStart"/>
      <w:r w:rsidRPr="00064405">
        <w:rPr>
          <w:rFonts w:ascii="Raleway" w:eastAsia="Times New Roman" w:hAnsi="Raleway" w:cs="Times New Roman"/>
          <w:sz w:val="24"/>
          <w:szCs w:val="24"/>
          <w:lang w:eastAsia="cs-CZ"/>
        </w:rPr>
        <w:t>www.XXXXXXXX</w:t>
      </w:r>
      <w:proofErr w:type="gramEnd"/>
      <w:r w:rsidRPr="00064405">
        <w:rPr>
          <w:rFonts w:ascii="Raleway" w:eastAsia="Times New Roman" w:hAnsi="Raleway" w:cs="Times New Roman"/>
          <w:sz w:val="24"/>
          <w:szCs w:val="24"/>
          <w:lang w:eastAsia="cs-CZ"/>
        </w:rPr>
        <w:t>.cz</w:t>
      </w:r>
      <w:r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 nebo na </w:t>
      </w:r>
      <w:hyperlink r:id="rId6" w:history="1">
        <w:r w:rsidRPr="00045FD1">
          <w:rPr>
            <w:rStyle w:val="Hypertextovodkaz"/>
            <w:rFonts w:ascii="Raleway" w:eastAsia="Times New Roman" w:hAnsi="Raleway" w:cs="Times New Roman"/>
            <w:sz w:val="24"/>
            <w:szCs w:val="24"/>
            <w:lang w:eastAsia="cs-CZ"/>
          </w:rPr>
          <w:t>www.jaktridit.cz</w:t>
        </w:r>
      </w:hyperlink>
      <w:r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>.</w:t>
      </w:r>
    </w:p>
    <w:p w:rsidR="004C4BE4" w:rsidRDefault="004C4BE4" w:rsidP="004C4BE4">
      <w:pPr>
        <w:spacing w:after="0" w:line="240" w:lineRule="auto"/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</w:pPr>
    </w:p>
    <w:p w:rsidR="004C4BE4" w:rsidRPr="00A1084F" w:rsidRDefault="004C4BE4" w:rsidP="004C4BE4">
      <w:pPr>
        <w:spacing w:after="0" w:line="240" w:lineRule="auto"/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</w:pPr>
      <w:r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>M</w:t>
      </w:r>
      <w:r w:rsidRPr="00A1084F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>á to smysl</w:t>
      </w:r>
      <w:r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>. Třiďte odpad.</w:t>
      </w:r>
    </w:p>
    <w:p w:rsidR="00A1084F" w:rsidRDefault="00A1084F"/>
    <w:sectPr w:rsidR="00A1084F" w:rsidSect="0053773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856EE"/>
    <w:multiLevelType w:val="hybridMultilevel"/>
    <w:tmpl w:val="5A585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jžíš Josef">
    <w15:presenceInfo w15:providerId="AD" w15:userId="S-1-5-21-1614895754-1284227242-1417001333-81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84F"/>
    <w:rsid w:val="00064405"/>
    <w:rsid w:val="00073779"/>
    <w:rsid w:val="000B3E87"/>
    <w:rsid w:val="002419CA"/>
    <w:rsid w:val="002C5EC6"/>
    <w:rsid w:val="0039016D"/>
    <w:rsid w:val="00402E4A"/>
    <w:rsid w:val="004C4BE4"/>
    <w:rsid w:val="00537734"/>
    <w:rsid w:val="005C51D9"/>
    <w:rsid w:val="005E7897"/>
    <w:rsid w:val="00600C7A"/>
    <w:rsid w:val="007F2AD0"/>
    <w:rsid w:val="00896B73"/>
    <w:rsid w:val="008D4E8E"/>
    <w:rsid w:val="00A1084F"/>
    <w:rsid w:val="00B40C76"/>
    <w:rsid w:val="00BB1D11"/>
    <w:rsid w:val="00BB2BBB"/>
    <w:rsid w:val="00C55A25"/>
    <w:rsid w:val="00DA0D56"/>
    <w:rsid w:val="00D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108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1084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C5EC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7377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4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424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419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19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19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19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19C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108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1084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C5EC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7377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4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424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419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19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19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19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19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ktridit.cz" TargetMode="Externa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EKO-KOM, a.s.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Mojžíš Josef</dc:creator>
  <cp:keywords/>
  <dc:description/>
  <cp:lastModifiedBy>PC</cp:lastModifiedBy>
  <cp:revision>9</cp:revision>
  <dcterms:created xsi:type="dcterms:W3CDTF">2021-04-12T14:40:00Z</dcterms:created>
  <dcterms:modified xsi:type="dcterms:W3CDTF">2021-05-02T21:18:00Z</dcterms:modified>
</cp:coreProperties>
</file>