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12" w:rsidRPr="00DA2599" w:rsidRDefault="00BB3712" w:rsidP="00BA55B1">
      <w:pPr>
        <w:jc w:val="center"/>
        <w:rPr>
          <w:rFonts w:asciiTheme="minorHAnsi" w:hAnsiTheme="minorHAnsi"/>
        </w:rPr>
      </w:pPr>
      <w:r w:rsidRPr="00DA2599">
        <w:rPr>
          <w:rFonts w:asciiTheme="minorHAnsi" w:hAnsiTheme="minorHAnsi"/>
          <w:noProof/>
        </w:rPr>
        <w:drawing>
          <wp:inline distT="0" distB="0" distL="0" distR="0" wp14:anchorId="2E3A2698" wp14:editId="07E76C4A">
            <wp:extent cx="1866900" cy="527226"/>
            <wp:effectExtent l="0" t="0" r="0" b="6350"/>
            <wp:docPr id="2" name="Obrázek 2" descr="logo_text_cmy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xt_cmyk_72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12" w:rsidRPr="00DA2599" w:rsidRDefault="00BB3712" w:rsidP="00E42BDB">
      <w:pPr>
        <w:rPr>
          <w:rFonts w:asciiTheme="minorHAnsi" w:hAnsiTheme="minorHAnsi"/>
          <w:b/>
        </w:rPr>
      </w:pPr>
    </w:p>
    <w:p w:rsidR="00BB3712" w:rsidRPr="00DA2599" w:rsidRDefault="006F4A10" w:rsidP="00941B4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TISKOVÁ ZPRÁVA</w:t>
      </w:r>
    </w:p>
    <w:p w:rsidR="002A3F29" w:rsidRPr="00E93F38" w:rsidRDefault="00355F83" w:rsidP="002A3F29">
      <w:pPr>
        <w:pStyle w:val="Vrazncitt"/>
        <w:ind w:left="142"/>
        <w:jc w:val="center"/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</w:pP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 xml:space="preserve">Množství vytříděných odpadů </w:t>
      </w:r>
      <w:r w:rsidR="005F0514"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>v</w:t>
      </w:r>
      <w:r w:rsidR="0051282C"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 xml:space="preserve"> ČR </w:t>
      </w:r>
      <w:r w:rsidR="00927EEF"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>roste. V roce</w:t>
      </w: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 xml:space="preserve"> 2015 </w:t>
      </w:r>
      <w:r w:rsidR="006174FE"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>Češi třídili čtyřikrát více než v roce 2000.</w:t>
      </w:r>
    </w:p>
    <w:p w:rsidR="002A3F29" w:rsidRPr="00E93F38" w:rsidRDefault="006174FE" w:rsidP="002A3F29">
      <w:pPr>
        <w:pStyle w:val="Vrazncitt"/>
        <w:ind w:left="142"/>
        <w:jc w:val="center"/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</w:pP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 xml:space="preserve">Česká republika překročila hranici 8 </w:t>
      </w:r>
      <w:r w:rsidR="002A3F29" w:rsidRPr="00E93F38"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>milionů tun vytříděného odpadu za uplynulých 15 let</w:t>
      </w: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>.</w:t>
      </w:r>
    </w:p>
    <w:p w:rsidR="00E42BDB" w:rsidRDefault="00A2137F" w:rsidP="00E120B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137F">
        <w:rPr>
          <w:rFonts w:asciiTheme="minorHAnsi" w:hAnsiTheme="minorHAnsi"/>
          <w:sz w:val="22"/>
          <w:szCs w:val="22"/>
        </w:rPr>
        <w:t xml:space="preserve">V Praze dne </w:t>
      </w:r>
      <w:r w:rsidR="003605FC">
        <w:rPr>
          <w:rFonts w:asciiTheme="minorHAnsi" w:hAnsiTheme="minorHAnsi"/>
          <w:sz w:val="22"/>
          <w:szCs w:val="22"/>
        </w:rPr>
        <w:t>11</w:t>
      </w:r>
      <w:r w:rsidRPr="00A2137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3605FC">
        <w:rPr>
          <w:rFonts w:asciiTheme="minorHAnsi" w:hAnsiTheme="minorHAnsi"/>
          <w:sz w:val="22"/>
          <w:szCs w:val="22"/>
        </w:rPr>
        <w:t>května 2016</w:t>
      </w:r>
    </w:p>
    <w:p w:rsidR="00A2137F" w:rsidRPr="00A2137F" w:rsidRDefault="00E120B5" w:rsidP="00A2137F">
      <w:pPr>
        <w:rPr>
          <w:rFonts w:asciiTheme="minorHAnsi" w:hAnsiTheme="minorHAnsi"/>
        </w:rPr>
      </w:pPr>
      <w:r w:rsidRPr="00DA2599"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543208E8" wp14:editId="1E8C84B3">
            <wp:simplePos x="0" y="0"/>
            <wp:positionH relativeFrom="column">
              <wp:posOffset>-156845</wp:posOffset>
            </wp:positionH>
            <wp:positionV relativeFrom="paragraph">
              <wp:posOffset>97790</wp:posOffset>
            </wp:positionV>
            <wp:extent cx="1983740" cy="1323975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novakova\Desktop\_G1U0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37" w:rsidRPr="00684A4A" w:rsidRDefault="00F51C47" w:rsidP="000D5C0B">
      <w:pPr>
        <w:pStyle w:val="Bezmezer"/>
        <w:jc w:val="both"/>
        <w:rPr>
          <w:rFonts w:cs="Times New Roman"/>
          <w:b/>
          <w:sz w:val="26"/>
          <w:szCs w:val="26"/>
        </w:rPr>
      </w:pPr>
      <w:r w:rsidRPr="00684A4A">
        <w:rPr>
          <w:rFonts w:cs="Times New Roman"/>
          <w:b/>
          <w:sz w:val="26"/>
          <w:szCs w:val="26"/>
        </w:rPr>
        <w:t>Tříd</w:t>
      </w:r>
      <w:r w:rsidR="001B5608" w:rsidRPr="00684A4A">
        <w:rPr>
          <w:rFonts w:cs="Times New Roman"/>
          <w:b/>
          <w:sz w:val="26"/>
          <w:szCs w:val="26"/>
        </w:rPr>
        <w:t xml:space="preserve">ění odpadů je </w:t>
      </w:r>
      <w:r w:rsidR="003605FC" w:rsidRPr="00684A4A">
        <w:rPr>
          <w:rFonts w:cs="Times New Roman"/>
          <w:b/>
          <w:sz w:val="26"/>
          <w:szCs w:val="26"/>
        </w:rPr>
        <w:t xml:space="preserve">už </w:t>
      </w:r>
      <w:r w:rsidRPr="00684A4A">
        <w:rPr>
          <w:rFonts w:cs="Times New Roman"/>
          <w:b/>
          <w:sz w:val="26"/>
          <w:szCs w:val="26"/>
        </w:rPr>
        <w:t>běžn</w:t>
      </w:r>
      <w:r w:rsidR="00C04445" w:rsidRPr="00684A4A">
        <w:rPr>
          <w:rFonts w:cs="Times New Roman"/>
          <w:b/>
          <w:sz w:val="26"/>
          <w:szCs w:val="26"/>
        </w:rPr>
        <w:t>ou součástí života</w:t>
      </w:r>
      <w:r w:rsidR="003605FC" w:rsidRPr="00684A4A">
        <w:rPr>
          <w:rFonts w:cs="Times New Roman"/>
          <w:b/>
          <w:sz w:val="26"/>
          <w:szCs w:val="26"/>
        </w:rPr>
        <w:t xml:space="preserve"> pro </w:t>
      </w:r>
      <w:r w:rsidR="00F25E88" w:rsidRPr="00684A4A">
        <w:rPr>
          <w:rFonts w:cs="Times New Roman"/>
          <w:b/>
          <w:sz w:val="26"/>
          <w:szCs w:val="26"/>
        </w:rPr>
        <w:t>tři čtvrtiny</w:t>
      </w:r>
      <w:r w:rsidR="003605FC" w:rsidRPr="00684A4A">
        <w:rPr>
          <w:rFonts w:cs="Times New Roman"/>
          <w:b/>
          <w:sz w:val="26"/>
          <w:szCs w:val="26"/>
        </w:rPr>
        <w:t xml:space="preserve"> obyvatel ČR</w:t>
      </w:r>
      <w:r w:rsidR="001B5608" w:rsidRPr="00684A4A">
        <w:rPr>
          <w:rFonts w:cs="Times New Roman"/>
          <w:b/>
          <w:sz w:val="26"/>
          <w:szCs w:val="26"/>
        </w:rPr>
        <w:t>.</w:t>
      </w:r>
      <w:r w:rsidR="00E502BA" w:rsidRPr="00684A4A">
        <w:rPr>
          <w:rFonts w:cs="Times New Roman"/>
          <w:b/>
          <w:sz w:val="26"/>
          <w:szCs w:val="26"/>
        </w:rPr>
        <w:t xml:space="preserve"> Průměrně každý z nás vytřídí 42</w:t>
      </w:r>
      <w:r w:rsidR="00A80694">
        <w:rPr>
          <w:rFonts w:cs="Times New Roman"/>
          <w:b/>
          <w:sz w:val="26"/>
          <w:szCs w:val="26"/>
        </w:rPr>
        <w:t> </w:t>
      </w:r>
      <w:r w:rsidR="00E502BA" w:rsidRPr="00684A4A">
        <w:rPr>
          <w:rFonts w:cs="Times New Roman"/>
          <w:b/>
          <w:sz w:val="26"/>
          <w:szCs w:val="26"/>
        </w:rPr>
        <w:t xml:space="preserve">kg </w:t>
      </w:r>
      <w:r w:rsidR="00217770" w:rsidRPr="00684A4A">
        <w:rPr>
          <w:rFonts w:cs="Times New Roman"/>
          <w:b/>
          <w:sz w:val="26"/>
          <w:szCs w:val="26"/>
        </w:rPr>
        <w:t>papír</w:t>
      </w:r>
      <w:r w:rsidR="00E502BA" w:rsidRPr="00684A4A">
        <w:rPr>
          <w:rFonts w:cs="Times New Roman"/>
          <w:b/>
          <w:sz w:val="26"/>
          <w:szCs w:val="26"/>
        </w:rPr>
        <w:t>u</w:t>
      </w:r>
      <w:r w:rsidR="00217770" w:rsidRPr="00684A4A">
        <w:rPr>
          <w:rFonts w:cs="Times New Roman"/>
          <w:b/>
          <w:sz w:val="26"/>
          <w:szCs w:val="26"/>
        </w:rPr>
        <w:t xml:space="preserve">, </w:t>
      </w:r>
      <w:r w:rsidR="00E502BA" w:rsidRPr="00684A4A">
        <w:rPr>
          <w:rFonts w:cs="Times New Roman"/>
          <w:b/>
          <w:sz w:val="26"/>
          <w:szCs w:val="26"/>
        </w:rPr>
        <w:t>skla</w:t>
      </w:r>
      <w:r w:rsidR="00217770" w:rsidRPr="00684A4A">
        <w:rPr>
          <w:rFonts w:cs="Times New Roman"/>
          <w:b/>
          <w:sz w:val="26"/>
          <w:szCs w:val="26"/>
        </w:rPr>
        <w:t>, plast</w:t>
      </w:r>
      <w:r w:rsidR="00E502BA" w:rsidRPr="00684A4A">
        <w:rPr>
          <w:rFonts w:cs="Times New Roman"/>
          <w:b/>
          <w:sz w:val="26"/>
          <w:szCs w:val="26"/>
        </w:rPr>
        <w:t>ů</w:t>
      </w:r>
      <w:r w:rsidR="00217770" w:rsidRPr="00684A4A">
        <w:rPr>
          <w:rFonts w:cs="Times New Roman"/>
          <w:b/>
          <w:sz w:val="26"/>
          <w:szCs w:val="26"/>
        </w:rPr>
        <w:t xml:space="preserve"> a nápojový</w:t>
      </w:r>
      <w:r w:rsidR="00E502BA" w:rsidRPr="00684A4A">
        <w:rPr>
          <w:rFonts w:cs="Times New Roman"/>
          <w:b/>
          <w:sz w:val="26"/>
          <w:szCs w:val="26"/>
        </w:rPr>
        <w:t>ch</w:t>
      </w:r>
      <w:r w:rsidR="00217770" w:rsidRPr="00684A4A">
        <w:rPr>
          <w:rFonts w:cs="Times New Roman"/>
          <w:b/>
          <w:sz w:val="26"/>
          <w:szCs w:val="26"/>
        </w:rPr>
        <w:t xml:space="preserve"> karton</w:t>
      </w:r>
      <w:r w:rsidR="00E502BA" w:rsidRPr="00684A4A">
        <w:rPr>
          <w:rFonts w:cs="Times New Roman"/>
          <w:b/>
          <w:sz w:val="26"/>
          <w:szCs w:val="26"/>
        </w:rPr>
        <w:t>ů</w:t>
      </w:r>
      <w:r w:rsidRPr="00684A4A">
        <w:rPr>
          <w:rFonts w:cs="Times New Roman"/>
          <w:b/>
          <w:sz w:val="26"/>
          <w:szCs w:val="26"/>
        </w:rPr>
        <w:t>.</w:t>
      </w:r>
      <w:r w:rsidR="0012097C" w:rsidRPr="00684A4A">
        <w:rPr>
          <w:rFonts w:cs="Times New Roman"/>
          <w:b/>
          <w:sz w:val="26"/>
          <w:szCs w:val="26"/>
        </w:rPr>
        <w:t xml:space="preserve"> </w:t>
      </w:r>
      <w:r w:rsidR="00927EEF" w:rsidRPr="00684A4A">
        <w:rPr>
          <w:rFonts w:cs="Times New Roman"/>
          <w:b/>
          <w:sz w:val="26"/>
          <w:szCs w:val="26"/>
        </w:rPr>
        <w:t xml:space="preserve">Přitom v roce 2000 to bylo pouhých </w:t>
      </w:r>
      <w:r w:rsidR="00217770" w:rsidRPr="00684A4A">
        <w:rPr>
          <w:rFonts w:cs="Times New Roman"/>
          <w:b/>
          <w:sz w:val="26"/>
          <w:szCs w:val="26"/>
        </w:rPr>
        <w:t>12</w:t>
      </w:r>
      <w:r w:rsidR="00E120B5" w:rsidRPr="00684A4A">
        <w:rPr>
          <w:rFonts w:cs="Times New Roman"/>
          <w:b/>
          <w:sz w:val="26"/>
          <w:szCs w:val="26"/>
        </w:rPr>
        <w:t xml:space="preserve"> </w:t>
      </w:r>
      <w:r w:rsidR="00217770" w:rsidRPr="00684A4A">
        <w:rPr>
          <w:rFonts w:cs="Times New Roman"/>
          <w:b/>
          <w:sz w:val="26"/>
          <w:szCs w:val="26"/>
        </w:rPr>
        <w:t>kg</w:t>
      </w:r>
      <w:r w:rsidR="00927EEF" w:rsidRPr="00684A4A">
        <w:rPr>
          <w:rFonts w:cs="Times New Roman"/>
          <w:b/>
          <w:sz w:val="26"/>
          <w:szCs w:val="26"/>
        </w:rPr>
        <w:t xml:space="preserve"> na osobu a rok</w:t>
      </w:r>
      <w:r w:rsidR="00217770" w:rsidRPr="00684A4A">
        <w:rPr>
          <w:rFonts w:cs="Times New Roman"/>
          <w:b/>
          <w:sz w:val="26"/>
          <w:szCs w:val="26"/>
        </w:rPr>
        <w:t>.</w:t>
      </w:r>
      <w:r w:rsidR="002A3F29" w:rsidRPr="00684A4A">
        <w:rPr>
          <w:rFonts w:cs="Times New Roman"/>
          <w:b/>
          <w:sz w:val="26"/>
          <w:szCs w:val="26"/>
        </w:rPr>
        <w:t xml:space="preserve"> </w:t>
      </w:r>
      <w:r w:rsidR="00927EEF" w:rsidRPr="00684A4A">
        <w:rPr>
          <w:rFonts w:cs="Times New Roman"/>
          <w:b/>
          <w:sz w:val="26"/>
          <w:szCs w:val="26"/>
        </w:rPr>
        <w:t>Z</w:t>
      </w:r>
      <w:r w:rsidR="002A3F29" w:rsidRPr="00684A4A">
        <w:rPr>
          <w:rFonts w:cs="Times New Roman"/>
          <w:b/>
          <w:sz w:val="26"/>
          <w:szCs w:val="26"/>
        </w:rPr>
        <w:t xml:space="preserve">a uplynulých 15 let </w:t>
      </w:r>
      <w:r w:rsidR="006174FE" w:rsidRPr="00684A4A">
        <w:rPr>
          <w:rFonts w:cs="Times New Roman"/>
          <w:b/>
          <w:sz w:val="26"/>
          <w:szCs w:val="26"/>
        </w:rPr>
        <w:t>tak obyvatelé Č</w:t>
      </w:r>
      <w:r w:rsidR="006174FE" w:rsidRPr="006174FE">
        <w:rPr>
          <w:rFonts w:cs="Times New Roman"/>
          <w:b/>
          <w:sz w:val="26"/>
          <w:szCs w:val="26"/>
        </w:rPr>
        <w:t xml:space="preserve">eské republiky zečtyřnásobili </w:t>
      </w:r>
      <w:r w:rsidR="006174FE">
        <w:rPr>
          <w:rFonts w:cs="Times New Roman"/>
          <w:b/>
          <w:sz w:val="26"/>
          <w:szCs w:val="26"/>
        </w:rPr>
        <w:t>s</w:t>
      </w:r>
      <w:r w:rsidR="006174FE" w:rsidRPr="00684A4A">
        <w:rPr>
          <w:rFonts w:cs="Times New Roman"/>
          <w:b/>
          <w:sz w:val="26"/>
          <w:szCs w:val="26"/>
        </w:rPr>
        <w:t>vé úsilí</w:t>
      </w:r>
      <w:r w:rsidR="006174FE" w:rsidRPr="006174FE">
        <w:rPr>
          <w:rFonts w:cs="Times New Roman"/>
          <w:b/>
          <w:sz w:val="26"/>
          <w:szCs w:val="26"/>
        </w:rPr>
        <w:t xml:space="preserve"> a celkem vytřídili 8,</w:t>
      </w:r>
      <w:r w:rsidR="006174FE" w:rsidRPr="00684A4A">
        <w:rPr>
          <w:rFonts w:cs="Times New Roman"/>
          <w:b/>
          <w:sz w:val="26"/>
          <w:szCs w:val="26"/>
        </w:rPr>
        <w:t>3 milionů tun odpadu.</w:t>
      </w:r>
    </w:p>
    <w:p w:rsidR="00B20437" w:rsidRDefault="00B20437" w:rsidP="000327A0">
      <w:pPr>
        <w:pStyle w:val="Bezmezer"/>
        <w:rPr>
          <w:rFonts w:cs="Times New Roman"/>
          <w:sz w:val="24"/>
          <w:szCs w:val="24"/>
        </w:rPr>
      </w:pPr>
    </w:p>
    <w:p w:rsidR="000327A0" w:rsidRDefault="00B20437" w:rsidP="000D5C0B">
      <w:pPr>
        <w:pStyle w:val="Bezmezer"/>
        <w:jc w:val="both"/>
        <w:rPr>
          <w:rFonts w:cs="Times New Roman"/>
          <w:sz w:val="24"/>
          <w:szCs w:val="24"/>
        </w:rPr>
      </w:pPr>
      <w:r w:rsidRPr="00E04FF3">
        <w:rPr>
          <w:rFonts w:cs="Times New Roman"/>
          <w:i/>
          <w:sz w:val="24"/>
          <w:szCs w:val="24"/>
        </w:rPr>
        <w:t>„</w:t>
      </w:r>
      <w:r w:rsidR="00E04FF3" w:rsidRPr="00E04FF3">
        <w:rPr>
          <w:rFonts w:cs="Times New Roman"/>
          <w:i/>
          <w:sz w:val="24"/>
          <w:szCs w:val="24"/>
        </w:rPr>
        <w:t>Díky neustále se zlepšujícím podmínkám pro třídění, aktivní spolupráci s</w:t>
      </w:r>
      <w:r w:rsidR="00A80694">
        <w:rPr>
          <w:rFonts w:cs="Times New Roman"/>
          <w:i/>
          <w:sz w:val="24"/>
          <w:szCs w:val="24"/>
        </w:rPr>
        <w:t> </w:t>
      </w:r>
      <w:r w:rsidR="00E04FF3" w:rsidRPr="00E04FF3">
        <w:rPr>
          <w:rFonts w:cs="Times New Roman"/>
          <w:i/>
          <w:sz w:val="24"/>
          <w:szCs w:val="24"/>
        </w:rPr>
        <w:t>6</w:t>
      </w:r>
      <w:r w:rsidR="00A80694">
        <w:rPr>
          <w:rFonts w:cs="Times New Roman"/>
          <w:i/>
          <w:sz w:val="24"/>
          <w:szCs w:val="24"/>
        </w:rPr>
        <w:t> </w:t>
      </w:r>
      <w:r w:rsidR="00E04FF3" w:rsidRPr="00E04FF3">
        <w:rPr>
          <w:rFonts w:cs="Times New Roman"/>
          <w:i/>
          <w:sz w:val="24"/>
          <w:szCs w:val="24"/>
        </w:rPr>
        <w:t xml:space="preserve">085 obcemi v České republice a vzdělávacím aktivitám, které EKO-KOM realizuje, třídí Češi </w:t>
      </w:r>
      <w:r w:rsidR="006174FE">
        <w:rPr>
          <w:rFonts w:cs="Times New Roman"/>
          <w:i/>
          <w:sz w:val="24"/>
          <w:szCs w:val="24"/>
        </w:rPr>
        <w:t>čtyřikrát</w:t>
      </w:r>
      <w:r w:rsidR="00E04FF3" w:rsidRPr="00E04FF3">
        <w:rPr>
          <w:rFonts w:cs="Times New Roman"/>
          <w:i/>
          <w:sz w:val="24"/>
          <w:szCs w:val="24"/>
        </w:rPr>
        <w:t xml:space="preserve"> více, než </w:t>
      </w:r>
      <w:r w:rsidR="002A3F29">
        <w:rPr>
          <w:rFonts w:cs="Times New Roman"/>
          <w:i/>
          <w:sz w:val="24"/>
          <w:szCs w:val="24"/>
        </w:rPr>
        <w:t>před 15ti lety.</w:t>
      </w:r>
      <w:r w:rsidR="001F3FC1">
        <w:rPr>
          <w:rFonts w:cs="Times New Roman"/>
          <w:i/>
          <w:sz w:val="24"/>
          <w:szCs w:val="24"/>
        </w:rPr>
        <w:t xml:space="preserve"> </w:t>
      </w:r>
      <w:r w:rsidR="002A3F29">
        <w:rPr>
          <w:rFonts w:cs="Times New Roman"/>
          <w:i/>
          <w:sz w:val="24"/>
          <w:szCs w:val="24"/>
        </w:rPr>
        <w:t xml:space="preserve">Za </w:t>
      </w:r>
      <w:r w:rsidR="009F70F4">
        <w:rPr>
          <w:rFonts w:cs="Times New Roman"/>
          <w:i/>
          <w:sz w:val="24"/>
          <w:szCs w:val="24"/>
        </w:rPr>
        <w:t xml:space="preserve">uplynulých </w:t>
      </w:r>
      <w:r w:rsidR="002A3F29">
        <w:rPr>
          <w:rFonts w:cs="Times New Roman"/>
          <w:i/>
          <w:sz w:val="24"/>
          <w:szCs w:val="24"/>
        </w:rPr>
        <w:t>15 let</w:t>
      </w:r>
      <w:r w:rsidR="00BE159C">
        <w:rPr>
          <w:rFonts w:cs="Times New Roman"/>
          <w:i/>
          <w:sz w:val="24"/>
          <w:szCs w:val="24"/>
        </w:rPr>
        <w:t xml:space="preserve"> obyvatelé</w:t>
      </w:r>
      <w:r w:rsidR="006174FE">
        <w:rPr>
          <w:rFonts w:cs="Times New Roman"/>
          <w:i/>
          <w:sz w:val="24"/>
          <w:szCs w:val="24"/>
        </w:rPr>
        <w:t xml:space="preserve"> </w:t>
      </w:r>
      <w:r w:rsidR="002A3F29">
        <w:rPr>
          <w:rFonts w:cs="Times New Roman"/>
          <w:i/>
          <w:sz w:val="24"/>
          <w:szCs w:val="24"/>
        </w:rPr>
        <w:t>vytřídil</w:t>
      </w:r>
      <w:r w:rsidR="00BE159C">
        <w:rPr>
          <w:rFonts w:cs="Times New Roman"/>
          <w:i/>
          <w:sz w:val="24"/>
          <w:szCs w:val="24"/>
        </w:rPr>
        <w:t>i</w:t>
      </w:r>
      <w:r w:rsidR="002A3F29">
        <w:rPr>
          <w:rFonts w:cs="Times New Roman"/>
          <w:i/>
          <w:sz w:val="24"/>
          <w:szCs w:val="24"/>
        </w:rPr>
        <w:t xml:space="preserve"> </w:t>
      </w:r>
      <w:r w:rsidR="00017818">
        <w:rPr>
          <w:rFonts w:cs="Times New Roman"/>
          <w:i/>
          <w:sz w:val="24"/>
          <w:szCs w:val="24"/>
        </w:rPr>
        <w:t xml:space="preserve">přes osm milionů tun odpadu. Uložený na jednu hromadu by měl stejný objem </w:t>
      </w:r>
      <w:r w:rsidR="006174FE">
        <w:rPr>
          <w:rFonts w:cs="Times New Roman"/>
          <w:i/>
          <w:sz w:val="24"/>
          <w:szCs w:val="24"/>
        </w:rPr>
        <w:t xml:space="preserve">jako </w:t>
      </w:r>
      <w:r w:rsidR="00017818">
        <w:rPr>
          <w:rFonts w:cs="Times New Roman"/>
          <w:i/>
          <w:sz w:val="24"/>
          <w:szCs w:val="24"/>
        </w:rPr>
        <w:t xml:space="preserve">má </w:t>
      </w:r>
      <w:r w:rsidR="006174FE">
        <w:rPr>
          <w:rFonts w:cs="Times New Roman"/>
          <w:i/>
          <w:sz w:val="24"/>
          <w:szCs w:val="24"/>
        </w:rPr>
        <w:t xml:space="preserve">hora </w:t>
      </w:r>
      <w:r w:rsidR="00B2733E">
        <w:rPr>
          <w:rFonts w:cs="Times New Roman"/>
          <w:i/>
          <w:sz w:val="24"/>
          <w:szCs w:val="24"/>
        </w:rPr>
        <w:t>Říp</w:t>
      </w:r>
      <w:r w:rsidR="00017818">
        <w:rPr>
          <w:rFonts w:cs="Times New Roman"/>
          <w:i/>
          <w:sz w:val="24"/>
          <w:szCs w:val="24"/>
        </w:rPr>
        <w:t>.  Z</w:t>
      </w:r>
      <w:r w:rsidR="00BE159C">
        <w:rPr>
          <w:rFonts w:cs="Times New Roman"/>
          <w:i/>
          <w:sz w:val="24"/>
          <w:szCs w:val="24"/>
        </w:rPr>
        <w:t>a</w:t>
      </w:r>
      <w:r w:rsidR="00017818">
        <w:rPr>
          <w:rFonts w:cs="Times New Roman"/>
          <w:i/>
          <w:sz w:val="24"/>
          <w:szCs w:val="24"/>
        </w:rPr>
        <w:t xml:space="preserve"> tuto praktickou každodenní snahu chránit naši přírodu a krajinu</w:t>
      </w:r>
      <w:r w:rsidR="00BE159C">
        <w:rPr>
          <w:rFonts w:cs="Times New Roman"/>
          <w:i/>
          <w:sz w:val="24"/>
          <w:szCs w:val="24"/>
        </w:rPr>
        <w:t xml:space="preserve"> je</w:t>
      </w:r>
      <w:r w:rsidR="00017818">
        <w:rPr>
          <w:rFonts w:cs="Times New Roman"/>
          <w:i/>
          <w:sz w:val="24"/>
          <w:szCs w:val="24"/>
        </w:rPr>
        <w:t xml:space="preserve"> nutné ocenit každou třídící rodinu</w:t>
      </w:r>
      <w:r w:rsidR="00101460">
        <w:rPr>
          <w:rFonts w:cs="Times New Roman"/>
          <w:i/>
          <w:sz w:val="24"/>
          <w:szCs w:val="24"/>
        </w:rPr>
        <w:t>,</w:t>
      </w:r>
      <w:r w:rsidR="00E04FF3" w:rsidRPr="00E04FF3">
        <w:rPr>
          <w:rFonts w:cs="Times New Roman"/>
          <w:i/>
          <w:sz w:val="24"/>
          <w:szCs w:val="24"/>
        </w:rPr>
        <w:t>“</w:t>
      </w:r>
      <w:r w:rsidRPr="00E04FF3">
        <w:rPr>
          <w:rFonts w:cs="Times New Roman"/>
          <w:sz w:val="24"/>
          <w:szCs w:val="24"/>
        </w:rPr>
        <w:t xml:space="preserve"> </w:t>
      </w:r>
      <w:r w:rsidR="00E04FF3" w:rsidRPr="00E04FF3">
        <w:rPr>
          <w:rFonts w:cs="Times New Roman"/>
          <w:sz w:val="24"/>
          <w:szCs w:val="24"/>
        </w:rPr>
        <w:t xml:space="preserve">hodnotí </w:t>
      </w:r>
      <w:r w:rsidRPr="00E04FF3">
        <w:rPr>
          <w:rFonts w:cs="Times New Roman"/>
          <w:sz w:val="24"/>
          <w:szCs w:val="24"/>
        </w:rPr>
        <w:t xml:space="preserve">příznivé výsledky třídění </w:t>
      </w:r>
      <w:r w:rsidR="007B6D38" w:rsidRPr="00E04FF3">
        <w:rPr>
          <w:rFonts w:cs="Times New Roman"/>
          <w:sz w:val="24"/>
          <w:szCs w:val="24"/>
        </w:rPr>
        <w:t>odpadů</w:t>
      </w:r>
      <w:r w:rsidR="00E04FF3" w:rsidRPr="00E04FF3">
        <w:rPr>
          <w:rFonts w:cs="Times New Roman"/>
          <w:sz w:val="24"/>
          <w:szCs w:val="24"/>
        </w:rPr>
        <w:t xml:space="preserve"> Zbyněk Kozel,</w:t>
      </w:r>
      <w:r w:rsidR="007B6D38" w:rsidRPr="00E04FF3">
        <w:rPr>
          <w:rFonts w:cs="Times New Roman"/>
          <w:sz w:val="24"/>
          <w:szCs w:val="24"/>
        </w:rPr>
        <w:t xml:space="preserve"> </w:t>
      </w:r>
      <w:r w:rsidRPr="00E04FF3">
        <w:rPr>
          <w:rFonts w:cs="Times New Roman"/>
          <w:sz w:val="24"/>
          <w:szCs w:val="24"/>
        </w:rPr>
        <w:t>generální ř</w:t>
      </w:r>
      <w:r w:rsidR="000D5C0B">
        <w:rPr>
          <w:rFonts w:cs="Times New Roman"/>
          <w:sz w:val="24"/>
          <w:szCs w:val="24"/>
        </w:rPr>
        <w:t xml:space="preserve">editel společnosti        </w:t>
      </w:r>
      <w:r w:rsidR="00E04FF3" w:rsidRPr="00E04FF3">
        <w:rPr>
          <w:rFonts w:cs="Times New Roman"/>
          <w:sz w:val="24"/>
          <w:szCs w:val="24"/>
        </w:rPr>
        <w:t>EKO-KOM a.s.</w:t>
      </w:r>
    </w:p>
    <w:p w:rsidR="000327A0" w:rsidRPr="00DA2599" w:rsidRDefault="000327A0" w:rsidP="000D5C0B">
      <w:pPr>
        <w:pStyle w:val="Bezmezer"/>
        <w:jc w:val="both"/>
        <w:rPr>
          <w:rFonts w:cs="Times New Roman"/>
          <w:sz w:val="24"/>
          <w:szCs w:val="24"/>
        </w:rPr>
      </w:pPr>
    </w:p>
    <w:p w:rsidR="00BE159C" w:rsidRPr="00BE159C" w:rsidRDefault="00DF26E6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Pozitivní trend v třídění odpadů staví Českou republiku do dobrého světla i v evropském </w:t>
      </w:r>
      <w:r w:rsidR="001D44F6">
        <w:rPr>
          <w:rFonts w:asciiTheme="minorHAnsi" w:hAnsiTheme="minorHAnsi"/>
        </w:rPr>
        <w:t>srovnání, které pravidelně zveřejňuje Evropský statistický úřad Eurostat.</w:t>
      </w:r>
      <w:r>
        <w:rPr>
          <w:rFonts w:asciiTheme="minorHAnsi" w:hAnsiTheme="minorHAnsi"/>
        </w:rPr>
        <w:t xml:space="preserve"> </w:t>
      </w:r>
      <w:r w:rsidR="001D44F6">
        <w:rPr>
          <w:rFonts w:asciiTheme="minorHAnsi" w:hAnsiTheme="minorHAnsi"/>
        </w:rPr>
        <w:t>V celkové míře recyklace a využití obalových odpadů jsme šestou nejlepší zemí EU. Nadprůměrní jsme pak v třídění a recyklaci plast</w:t>
      </w:r>
      <w:r w:rsidR="00927EEF">
        <w:rPr>
          <w:rFonts w:asciiTheme="minorHAnsi" w:hAnsiTheme="minorHAnsi"/>
        </w:rPr>
        <w:t>ových obalů</w:t>
      </w:r>
      <w:r w:rsidR="001D44F6">
        <w:rPr>
          <w:rFonts w:asciiTheme="minorHAnsi" w:hAnsiTheme="minorHAnsi"/>
        </w:rPr>
        <w:t xml:space="preserve"> – v této oblasti patří ČR </w:t>
      </w:r>
      <w:r w:rsidR="005F0514">
        <w:rPr>
          <w:rFonts w:asciiTheme="minorHAnsi" w:hAnsiTheme="minorHAnsi"/>
        </w:rPr>
        <w:t xml:space="preserve">dokonce </w:t>
      </w:r>
      <w:r w:rsidR="001D44F6">
        <w:rPr>
          <w:rFonts w:asciiTheme="minorHAnsi" w:hAnsiTheme="minorHAnsi"/>
        </w:rPr>
        <w:t>stříbrná příčka</w:t>
      </w:r>
      <w:r w:rsidR="00BE159C">
        <w:rPr>
          <w:rFonts w:asciiTheme="minorHAnsi" w:hAnsiTheme="minorHAnsi"/>
        </w:rPr>
        <w:t>.</w:t>
      </w:r>
      <w:r w:rsidR="001D44F6">
        <w:rPr>
          <w:rFonts w:asciiTheme="minorHAnsi" w:hAnsiTheme="minorHAnsi"/>
        </w:rPr>
        <w:t xml:space="preserve"> </w:t>
      </w:r>
      <w:r w:rsidR="00BE159C" w:rsidRPr="00BE159C">
        <w:rPr>
          <w:rFonts w:asciiTheme="minorHAnsi" w:hAnsiTheme="minorHAnsi"/>
        </w:rPr>
        <w:t>Český systém je při dosahování vysoké míry recyklace výrazně efektivnější a levnější, než je tomu například u našich sousedů v Rakousku nebo Německu, což potvrzuje studie Evropské komise.</w:t>
      </w:r>
      <w:r w:rsidR="00017818">
        <w:rPr>
          <w:rFonts w:asciiTheme="minorHAnsi" w:hAnsiTheme="minorHAnsi"/>
        </w:rPr>
        <w:t xml:space="preserve"> Je tomu tak mimo jiné proto, že Češi třídí kvalitně a poctivě.</w:t>
      </w:r>
    </w:p>
    <w:p w:rsidR="00BE159C" w:rsidRPr="00BE159C" w:rsidRDefault="00BE159C" w:rsidP="000D5C0B">
      <w:pPr>
        <w:jc w:val="both"/>
        <w:rPr>
          <w:rFonts w:asciiTheme="minorHAnsi" w:hAnsiTheme="minorHAnsi"/>
        </w:rPr>
      </w:pPr>
    </w:p>
    <w:p w:rsidR="00BE159C" w:rsidRPr="00BE159C" w:rsidRDefault="00BE159C" w:rsidP="000D5C0B">
      <w:pPr>
        <w:jc w:val="both"/>
        <w:rPr>
          <w:rFonts w:asciiTheme="minorHAnsi" w:hAnsiTheme="minorHAnsi"/>
        </w:rPr>
      </w:pPr>
      <w:r w:rsidRPr="00BE159C">
        <w:rPr>
          <w:rFonts w:asciiTheme="minorHAnsi" w:hAnsiTheme="minorHAnsi"/>
        </w:rPr>
        <w:t xml:space="preserve">Na vytřídění a recyklaci obalů ČR v přepočtu na jednoho obyvatele vynaloží zhruba </w:t>
      </w:r>
      <w:r w:rsidRPr="00BE159C">
        <w:rPr>
          <w:rFonts w:asciiTheme="minorHAnsi" w:hAnsiTheme="minorHAnsi"/>
        </w:rPr>
        <w:br/>
        <w:t>5 eur za rok. V Německu jsou tyto náklady více než dvojnásobné a Rakousko vykazuje dokonce čtyřnásobné náklady než v ČR při dosažení podobné míry recyklace. Naopak srovnatelný systém třídění, jen o málo dražší než u nás, mají v Belgii.</w:t>
      </w:r>
    </w:p>
    <w:p w:rsidR="00DD4E98" w:rsidRDefault="00DD4E98" w:rsidP="000D5C0B">
      <w:pPr>
        <w:jc w:val="both"/>
        <w:rPr>
          <w:rFonts w:asciiTheme="minorHAnsi" w:hAnsiTheme="minorHAnsi"/>
        </w:rPr>
      </w:pPr>
    </w:p>
    <w:p w:rsidR="003A04E2" w:rsidRDefault="003A04E2" w:rsidP="000D5C0B">
      <w:pPr>
        <w:jc w:val="both"/>
        <w:rPr>
          <w:rFonts w:ascii="Calibri" w:hAnsi="Calibri" w:cs="DINCE-Regular"/>
        </w:rPr>
      </w:pPr>
      <w:r>
        <w:rPr>
          <w:rFonts w:ascii="Calibri" w:hAnsi="Calibri" w:cs="DINCE-Regular"/>
        </w:rPr>
        <w:t xml:space="preserve">Informace o výsledcích systému </w:t>
      </w:r>
      <w:r w:rsidR="00017818">
        <w:rPr>
          <w:rFonts w:ascii="Calibri" w:hAnsi="Calibri" w:cs="DINCE-Regular"/>
        </w:rPr>
        <w:t xml:space="preserve">třídění a recyklace </w:t>
      </w:r>
      <w:r>
        <w:rPr>
          <w:rFonts w:ascii="Calibri" w:hAnsi="Calibri" w:cs="DINCE-Regular"/>
        </w:rPr>
        <w:t xml:space="preserve">za rok 2015 </w:t>
      </w:r>
      <w:r w:rsidR="00017818">
        <w:rPr>
          <w:rFonts w:ascii="Calibri" w:hAnsi="Calibri" w:cs="DINCE-Regular"/>
        </w:rPr>
        <w:t xml:space="preserve">včetně grafů </w:t>
      </w:r>
      <w:r>
        <w:rPr>
          <w:rFonts w:ascii="Calibri" w:hAnsi="Calibri" w:cs="DINCE-Regular"/>
        </w:rPr>
        <w:t>najdete v příloze.</w:t>
      </w:r>
    </w:p>
    <w:p w:rsidR="003A04E2" w:rsidRDefault="003A04E2" w:rsidP="000D5C0B">
      <w:pPr>
        <w:jc w:val="both"/>
        <w:rPr>
          <w:rFonts w:asciiTheme="minorHAnsi" w:hAnsiTheme="minorHAnsi"/>
        </w:rPr>
      </w:pPr>
    </w:p>
    <w:p w:rsidR="003A04E2" w:rsidRPr="00DA2599" w:rsidRDefault="003A04E2" w:rsidP="000D5C0B">
      <w:pPr>
        <w:jc w:val="both"/>
        <w:rPr>
          <w:rFonts w:asciiTheme="minorHAnsi" w:hAnsiTheme="minorHAnsi"/>
          <w:b/>
        </w:rPr>
      </w:pPr>
      <w:r w:rsidRPr="00DA2599">
        <w:rPr>
          <w:rFonts w:asciiTheme="minorHAnsi" w:hAnsiTheme="minorHAnsi"/>
          <w:b/>
        </w:rPr>
        <w:t>O společnosti EKO-KOM</w:t>
      </w:r>
    </w:p>
    <w:p w:rsidR="003A04E2" w:rsidRPr="00684A4A" w:rsidRDefault="003A04E2" w:rsidP="000D5C0B">
      <w:pPr>
        <w:jc w:val="both"/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</w:pPr>
      <w:r w:rsidRPr="00684A4A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>Autorizovaná obalová společnost EKO-KOM zajišťuje provoz systému třídění a recyklace obalových odpadů na základě autorizace vydané MŽP dle zákona o obalech 477/2001Sb. Neziskový systém   EKO-KOM funguje díky aktivní spolupráci průmyslových podniků, měst a obcí, úpravců odpadů a</w:t>
      </w:r>
      <w:r w:rsidR="00EE055E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 xml:space="preserve"> jejich finálních zpracovatelů.</w:t>
      </w:r>
    </w:p>
    <w:p w:rsidR="003A04E2" w:rsidRPr="00DA2599" w:rsidRDefault="003A04E2" w:rsidP="003A04E2">
      <w:pPr>
        <w:rPr>
          <w:rFonts w:asciiTheme="minorHAnsi" w:hAnsiTheme="minorHAnsi"/>
        </w:rPr>
      </w:pPr>
    </w:p>
    <w:p w:rsidR="003A04E2" w:rsidRDefault="003A04E2" w:rsidP="003A04E2">
      <w:pPr>
        <w:pStyle w:val="Nadpis5"/>
        <w:keepNext w:val="0"/>
        <w:spacing w:line="240" w:lineRule="auto"/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</w:pP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 xml:space="preserve">Kontakt: </w:t>
      </w:r>
    </w:p>
    <w:p w:rsidR="003A04E2" w:rsidRPr="00DA2599" w:rsidRDefault="003A04E2" w:rsidP="003A04E2">
      <w:pPr>
        <w:pStyle w:val="Nadpis5"/>
        <w:keepNext w:val="0"/>
        <w:spacing w:line="240" w:lineRule="auto"/>
        <w:rPr>
          <w:rFonts w:asciiTheme="minorHAnsi" w:hAnsiTheme="minorHAnsi"/>
        </w:rPr>
      </w:pPr>
      <w:r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  <w:t>Lucie Müllerová</w:t>
      </w:r>
      <w:r w:rsidR="00684A4A"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  <w:t xml:space="preserve">, </w:t>
      </w: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tisková m</w:t>
      </w:r>
      <w:r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luvčí EKO-KOM, a.s.</w:t>
      </w:r>
      <w:r w:rsidR="00EE055E"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  <w:t xml:space="preserve">, </w:t>
      </w: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 xml:space="preserve"> </w:t>
      </w:r>
      <w:hyperlink r:id="rId10" w:history="1">
        <w:r w:rsidRPr="001B3304">
          <w:rPr>
            <w:rStyle w:val="Hypertextovodkaz"/>
            <w:rFonts w:asciiTheme="minorHAnsi" w:hAnsiTheme="minorHAnsi"/>
            <w:b w:val="0"/>
            <w:sz w:val="20"/>
            <w:lang w:val="cs-CZ"/>
          </w:rPr>
          <w:t>mullerova</w:t>
        </w:r>
        <w:r w:rsidRPr="001B3304">
          <w:rPr>
            <w:rStyle w:val="Hypertextovodkaz"/>
            <w:rFonts w:asciiTheme="minorHAnsi" w:hAnsiTheme="minorHAnsi"/>
            <w:b w:val="0"/>
            <w:sz w:val="20"/>
          </w:rPr>
          <w:t>@ekokom.cz</w:t>
        </w:r>
      </w:hyperlink>
      <w:r w:rsidR="00EE055E">
        <w:rPr>
          <w:rStyle w:val="Hypertextovodkaz"/>
          <w:rFonts w:asciiTheme="minorHAnsi" w:hAnsiTheme="minorHAnsi"/>
          <w:b w:val="0"/>
          <w:sz w:val="20"/>
          <w:lang w:val="cs-CZ"/>
        </w:rPr>
        <w:t xml:space="preserve">, </w:t>
      </w:r>
      <w:r w:rsidRPr="00DA2599">
        <w:rPr>
          <w:rFonts w:asciiTheme="minorHAnsi" w:hAnsiTheme="minorHAnsi"/>
          <w:b w:val="0"/>
          <w:sz w:val="20"/>
        </w:rPr>
        <w:t>tel.: 602 186</w:t>
      </w:r>
      <w:r w:rsidR="00684A4A">
        <w:rPr>
          <w:rFonts w:asciiTheme="minorHAnsi" w:hAnsiTheme="minorHAnsi"/>
          <w:b w:val="0"/>
          <w:sz w:val="20"/>
        </w:rPr>
        <w:t> </w:t>
      </w:r>
      <w:r w:rsidRPr="00DA2599">
        <w:rPr>
          <w:rFonts w:asciiTheme="minorHAnsi" w:hAnsiTheme="minorHAnsi"/>
          <w:b w:val="0"/>
          <w:sz w:val="20"/>
        </w:rPr>
        <w:t>205</w:t>
      </w:r>
      <w:r w:rsidR="00684A4A">
        <w:rPr>
          <w:rFonts w:asciiTheme="minorHAnsi" w:hAnsiTheme="minorHAnsi"/>
          <w:b w:val="0"/>
          <w:sz w:val="20"/>
          <w:lang w:val="cs-CZ"/>
        </w:rPr>
        <w:t>,</w:t>
      </w:r>
      <w:r w:rsidR="0023468D">
        <w:rPr>
          <w:rFonts w:asciiTheme="minorHAnsi" w:hAnsiTheme="minorHAnsi"/>
          <w:b w:val="0"/>
          <w:sz w:val="20"/>
          <w:lang w:val="cs-CZ"/>
        </w:rPr>
        <w:t xml:space="preserve"> </w:t>
      </w:r>
      <w:hyperlink r:id="rId11" w:history="1">
        <w:r w:rsidR="0023468D" w:rsidRPr="003C6F3F">
          <w:rPr>
            <w:rStyle w:val="Hypertextovodkaz"/>
            <w:rFonts w:asciiTheme="minorHAnsi" w:hAnsiTheme="minorHAnsi"/>
            <w:b w:val="0"/>
            <w:sz w:val="20"/>
          </w:rPr>
          <w:t>www.ekokom.cz</w:t>
        </w:r>
      </w:hyperlink>
      <w:r w:rsidRPr="00DA2599">
        <w:rPr>
          <w:rFonts w:asciiTheme="minorHAnsi" w:hAnsiTheme="minorHAnsi"/>
          <w:b w:val="0"/>
          <w:sz w:val="20"/>
        </w:rPr>
        <w:t xml:space="preserve">, </w:t>
      </w:r>
      <w:hyperlink r:id="rId12" w:history="1">
        <w:r w:rsidRPr="00DA2599">
          <w:rPr>
            <w:rStyle w:val="Hypertextovodkaz"/>
            <w:rFonts w:asciiTheme="minorHAnsi" w:hAnsiTheme="minorHAnsi"/>
            <w:b w:val="0"/>
            <w:sz w:val="20"/>
          </w:rPr>
          <w:t>www.jaktridit.cz</w:t>
        </w:r>
      </w:hyperlink>
      <w:r w:rsidRPr="00DA2599">
        <w:rPr>
          <w:rFonts w:asciiTheme="minorHAnsi" w:hAnsiTheme="minorHAnsi"/>
          <w:b w:val="0"/>
          <w:sz w:val="20"/>
        </w:rPr>
        <w:t xml:space="preserve"> </w:t>
      </w:r>
    </w:p>
    <w:p w:rsidR="006E169F" w:rsidRPr="00E93F38" w:rsidRDefault="006E169F" w:rsidP="000D5C0B">
      <w:pPr>
        <w:jc w:val="both"/>
        <w:rPr>
          <w:rFonts w:asciiTheme="minorHAnsi" w:hAnsiTheme="minorHAnsi"/>
          <w:b/>
          <w:sz w:val="26"/>
          <w:szCs w:val="26"/>
        </w:rPr>
      </w:pPr>
      <w:r w:rsidRPr="00E93F38">
        <w:rPr>
          <w:rFonts w:asciiTheme="minorHAnsi" w:hAnsiTheme="minorHAnsi"/>
          <w:b/>
          <w:sz w:val="26"/>
          <w:szCs w:val="26"/>
        </w:rPr>
        <w:lastRenderedPageBreak/>
        <w:t xml:space="preserve">Výsledky systému EKO-KOM </w:t>
      </w:r>
      <w:r w:rsidR="006F4A10" w:rsidRPr="00E93F38">
        <w:rPr>
          <w:rFonts w:asciiTheme="minorHAnsi" w:hAnsiTheme="minorHAnsi"/>
          <w:b/>
          <w:sz w:val="26"/>
          <w:szCs w:val="26"/>
        </w:rPr>
        <w:t>za rok 2015</w:t>
      </w:r>
    </w:p>
    <w:p w:rsidR="006E169F" w:rsidRPr="00DA2599" w:rsidRDefault="006E169F" w:rsidP="000D5C0B">
      <w:pPr>
        <w:jc w:val="both"/>
        <w:rPr>
          <w:rFonts w:asciiTheme="minorHAnsi" w:hAnsiTheme="minorHAnsi"/>
        </w:rPr>
      </w:pPr>
    </w:p>
    <w:p w:rsidR="006E169F" w:rsidRPr="00684A4A" w:rsidRDefault="00AC0BC7" w:rsidP="000D5C0B">
      <w:pPr>
        <w:jc w:val="both"/>
        <w:rPr>
          <w:rFonts w:asciiTheme="minorHAnsi" w:hAnsiTheme="minorHAnsi"/>
          <w:b/>
        </w:rPr>
      </w:pPr>
      <w:r w:rsidRPr="00F25E88">
        <w:rPr>
          <w:rFonts w:asciiTheme="minorHAnsi" w:hAnsiTheme="minorHAnsi"/>
          <w:b/>
        </w:rPr>
        <w:t>V roce 201</w:t>
      </w:r>
      <w:r w:rsidR="006F4A10" w:rsidRPr="00F25E88">
        <w:rPr>
          <w:rFonts w:asciiTheme="minorHAnsi" w:hAnsiTheme="minorHAnsi"/>
          <w:b/>
        </w:rPr>
        <w:t>5</w:t>
      </w:r>
      <w:r w:rsidRPr="00F25E88">
        <w:rPr>
          <w:rFonts w:asciiTheme="minorHAnsi" w:hAnsiTheme="minorHAnsi"/>
          <w:b/>
        </w:rPr>
        <w:t xml:space="preserve"> bylo </w:t>
      </w:r>
      <w:r w:rsidR="00CE501B" w:rsidRPr="00F25E88">
        <w:rPr>
          <w:rFonts w:asciiTheme="minorHAnsi" w:hAnsiTheme="minorHAnsi"/>
          <w:b/>
        </w:rPr>
        <w:t>recyklováno 76</w:t>
      </w:r>
      <w:r w:rsidRPr="00F25E88">
        <w:rPr>
          <w:rFonts w:asciiTheme="minorHAnsi" w:hAnsiTheme="minorHAnsi"/>
          <w:b/>
        </w:rPr>
        <w:t xml:space="preserve"> % všech obalů dodaných na trh klienty systému</w:t>
      </w:r>
      <w:r w:rsidR="000D5C0B">
        <w:rPr>
          <w:rFonts w:asciiTheme="minorHAnsi" w:hAnsiTheme="minorHAnsi"/>
          <w:b/>
        </w:rPr>
        <w:t xml:space="preserve">           </w:t>
      </w:r>
      <w:r w:rsidRPr="00F25E88">
        <w:rPr>
          <w:rFonts w:asciiTheme="minorHAnsi" w:hAnsiTheme="minorHAnsi"/>
          <w:b/>
        </w:rPr>
        <w:t xml:space="preserve"> EKO-KOM.</w:t>
      </w:r>
      <w:r w:rsidRPr="00684A4A">
        <w:rPr>
          <w:rFonts w:asciiTheme="minorHAnsi" w:hAnsiTheme="minorHAnsi"/>
          <w:b/>
        </w:rPr>
        <w:t xml:space="preserve"> </w:t>
      </w:r>
      <w:r w:rsidR="007B6D38" w:rsidRPr="00684A4A">
        <w:rPr>
          <w:rFonts w:asciiTheme="minorHAnsi" w:hAnsiTheme="minorHAnsi"/>
          <w:b/>
        </w:rPr>
        <w:t xml:space="preserve">Dosažená </w:t>
      </w:r>
      <w:r w:rsidR="00CE501B" w:rsidRPr="00684A4A">
        <w:rPr>
          <w:rFonts w:asciiTheme="minorHAnsi" w:hAnsiTheme="minorHAnsi"/>
          <w:b/>
        </w:rPr>
        <w:t>míra</w:t>
      </w:r>
      <w:r w:rsidR="007B6D38" w:rsidRPr="00684A4A">
        <w:rPr>
          <w:rFonts w:asciiTheme="minorHAnsi" w:hAnsiTheme="minorHAnsi"/>
          <w:b/>
        </w:rPr>
        <w:t xml:space="preserve"> recyklace </w:t>
      </w:r>
      <w:r w:rsidR="006E169F" w:rsidRPr="00684A4A">
        <w:rPr>
          <w:rFonts w:asciiTheme="minorHAnsi" w:hAnsiTheme="minorHAnsi"/>
          <w:b/>
        </w:rPr>
        <w:t xml:space="preserve">obalů </w:t>
      </w:r>
      <w:r w:rsidRPr="00684A4A">
        <w:rPr>
          <w:rFonts w:asciiTheme="minorHAnsi" w:hAnsiTheme="minorHAnsi"/>
          <w:b/>
        </w:rPr>
        <w:t xml:space="preserve">jednotlivých materiálů </w:t>
      </w:r>
      <w:r w:rsidR="006E169F" w:rsidRPr="00684A4A">
        <w:rPr>
          <w:rFonts w:asciiTheme="minorHAnsi" w:hAnsiTheme="minorHAnsi"/>
          <w:b/>
        </w:rPr>
        <w:t>j</w:t>
      </w:r>
      <w:r w:rsidR="00CE501B" w:rsidRPr="00684A4A">
        <w:rPr>
          <w:rFonts w:asciiTheme="minorHAnsi" w:hAnsiTheme="minorHAnsi"/>
          <w:b/>
        </w:rPr>
        <w:t>e</w:t>
      </w:r>
      <w:r w:rsidR="006E169F" w:rsidRPr="00684A4A">
        <w:rPr>
          <w:rFonts w:asciiTheme="minorHAnsi" w:hAnsiTheme="minorHAnsi"/>
          <w:b/>
        </w:rPr>
        <w:t xml:space="preserve"> následující: </w:t>
      </w:r>
      <w:r w:rsidR="00F929B1" w:rsidRPr="00684A4A">
        <w:rPr>
          <w:rFonts w:asciiTheme="minorHAnsi" w:hAnsiTheme="minorHAnsi"/>
          <w:b/>
        </w:rPr>
        <w:t>z vyrobených obalů bylo recyklováno</w:t>
      </w:r>
      <w:r w:rsidR="006E169F" w:rsidRPr="00684A4A">
        <w:rPr>
          <w:rFonts w:asciiTheme="minorHAnsi" w:hAnsiTheme="minorHAnsi"/>
          <w:b/>
        </w:rPr>
        <w:t xml:space="preserve"> </w:t>
      </w:r>
      <w:r w:rsidR="00F929B1" w:rsidRPr="00684A4A">
        <w:rPr>
          <w:rFonts w:asciiTheme="minorHAnsi" w:hAnsiTheme="minorHAnsi"/>
          <w:b/>
        </w:rPr>
        <w:t>90</w:t>
      </w:r>
      <w:r w:rsidR="00101460">
        <w:rPr>
          <w:rFonts w:asciiTheme="minorHAnsi" w:hAnsiTheme="minorHAnsi"/>
          <w:b/>
        </w:rPr>
        <w:t xml:space="preserve"> </w:t>
      </w:r>
      <w:r w:rsidR="006E169F" w:rsidRPr="00684A4A">
        <w:rPr>
          <w:rFonts w:asciiTheme="minorHAnsi" w:hAnsiTheme="minorHAnsi"/>
          <w:b/>
        </w:rPr>
        <w:t>%</w:t>
      </w:r>
      <w:r w:rsidR="00F929B1" w:rsidRPr="00684A4A">
        <w:rPr>
          <w:rFonts w:asciiTheme="minorHAnsi" w:hAnsiTheme="minorHAnsi"/>
          <w:b/>
        </w:rPr>
        <w:t xml:space="preserve"> papíru</w:t>
      </w:r>
      <w:r w:rsidR="006E169F" w:rsidRPr="00684A4A">
        <w:rPr>
          <w:rFonts w:asciiTheme="minorHAnsi" w:hAnsiTheme="minorHAnsi"/>
          <w:b/>
        </w:rPr>
        <w:t xml:space="preserve">, </w:t>
      </w:r>
      <w:r w:rsidR="00F929B1" w:rsidRPr="00684A4A">
        <w:rPr>
          <w:rFonts w:asciiTheme="minorHAnsi" w:hAnsiTheme="minorHAnsi"/>
          <w:b/>
        </w:rPr>
        <w:t>75</w:t>
      </w:r>
      <w:r w:rsidR="00186B92" w:rsidRPr="00684A4A">
        <w:rPr>
          <w:rFonts w:asciiTheme="minorHAnsi" w:hAnsiTheme="minorHAnsi"/>
          <w:b/>
        </w:rPr>
        <w:t xml:space="preserve"> </w:t>
      </w:r>
      <w:r w:rsidR="006E169F" w:rsidRPr="00684A4A">
        <w:rPr>
          <w:rFonts w:asciiTheme="minorHAnsi" w:hAnsiTheme="minorHAnsi"/>
          <w:b/>
        </w:rPr>
        <w:t>%</w:t>
      </w:r>
      <w:r w:rsidR="00F929B1" w:rsidRPr="00684A4A">
        <w:rPr>
          <w:rFonts w:asciiTheme="minorHAnsi" w:hAnsiTheme="minorHAnsi"/>
          <w:b/>
        </w:rPr>
        <w:t xml:space="preserve"> skla</w:t>
      </w:r>
      <w:r w:rsidR="006E169F" w:rsidRPr="00684A4A">
        <w:rPr>
          <w:rFonts w:asciiTheme="minorHAnsi" w:hAnsiTheme="minorHAnsi"/>
          <w:b/>
        </w:rPr>
        <w:t xml:space="preserve">, </w:t>
      </w:r>
      <w:r w:rsidR="00F929B1" w:rsidRPr="00684A4A">
        <w:rPr>
          <w:rFonts w:asciiTheme="minorHAnsi" w:hAnsiTheme="minorHAnsi"/>
          <w:b/>
        </w:rPr>
        <w:t>69 % plastů, 55</w:t>
      </w:r>
      <w:r w:rsidR="00186B92" w:rsidRPr="00684A4A">
        <w:rPr>
          <w:rFonts w:asciiTheme="minorHAnsi" w:hAnsiTheme="minorHAnsi"/>
          <w:b/>
        </w:rPr>
        <w:t xml:space="preserve"> </w:t>
      </w:r>
      <w:r w:rsidR="006E169F" w:rsidRPr="00684A4A">
        <w:rPr>
          <w:rFonts w:asciiTheme="minorHAnsi" w:hAnsiTheme="minorHAnsi"/>
          <w:b/>
        </w:rPr>
        <w:t>%</w:t>
      </w:r>
      <w:r w:rsidR="00F929B1" w:rsidRPr="00684A4A">
        <w:rPr>
          <w:rFonts w:asciiTheme="minorHAnsi" w:hAnsiTheme="minorHAnsi"/>
          <w:b/>
        </w:rPr>
        <w:t xml:space="preserve"> kovů</w:t>
      </w:r>
      <w:r w:rsidR="006E169F" w:rsidRPr="00684A4A">
        <w:rPr>
          <w:rFonts w:asciiTheme="minorHAnsi" w:hAnsiTheme="minorHAnsi"/>
          <w:b/>
        </w:rPr>
        <w:t xml:space="preserve"> a </w:t>
      </w:r>
      <w:r w:rsidR="00F929B1" w:rsidRPr="00684A4A">
        <w:rPr>
          <w:rFonts w:asciiTheme="minorHAnsi" w:hAnsiTheme="minorHAnsi"/>
          <w:b/>
        </w:rPr>
        <w:t xml:space="preserve">22 % </w:t>
      </w:r>
      <w:r w:rsidR="006E169F" w:rsidRPr="00684A4A">
        <w:rPr>
          <w:rFonts w:asciiTheme="minorHAnsi" w:hAnsiTheme="minorHAnsi"/>
          <w:b/>
        </w:rPr>
        <w:t xml:space="preserve">nápojových kartonů. </w:t>
      </w:r>
    </w:p>
    <w:p w:rsidR="00CE501B" w:rsidRDefault="00CE501B" w:rsidP="006E169F">
      <w:pPr>
        <w:rPr>
          <w:rFonts w:asciiTheme="minorHAnsi" w:hAnsiTheme="minorHAnsi"/>
          <w:b/>
        </w:rPr>
      </w:pPr>
    </w:p>
    <w:p w:rsidR="00642189" w:rsidRPr="00684A4A" w:rsidRDefault="00642189" w:rsidP="0064218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RECYKLACE ODPADŮ Z OBALŮ V SYSTÉMU EKO-KOM V ROCE 2015</w:t>
      </w:r>
    </w:p>
    <w:p w:rsidR="006E169F" w:rsidRDefault="006E169F" w:rsidP="006E169F">
      <w:pPr>
        <w:jc w:val="center"/>
        <w:rPr>
          <w:rFonts w:asciiTheme="minorHAnsi" w:hAnsiTheme="minorHAnsi"/>
        </w:rPr>
      </w:pPr>
    </w:p>
    <w:p w:rsidR="00E93F38" w:rsidRPr="00DA2599" w:rsidRDefault="00642189" w:rsidP="006E169F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E8CBDE7">
            <wp:extent cx="5257800" cy="3551837"/>
            <wp:effectExtent l="19050" t="19050" r="19050" b="1079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84" cy="35506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E159C" w:rsidRDefault="00BE159C" w:rsidP="00A2137F">
      <w:pPr>
        <w:rPr>
          <w:rFonts w:asciiTheme="minorHAnsi" w:hAnsiTheme="minorHAnsi"/>
          <w:b/>
          <w:sz w:val="26"/>
          <w:szCs w:val="26"/>
        </w:rPr>
      </w:pPr>
    </w:p>
    <w:p w:rsidR="005921F7" w:rsidRPr="00E93F38" w:rsidRDefault="004066D6" w:rsidP="000D5C0B">
      <w:pPr>
        <w:jc w:val="both"/>
        <w:rPr>
          <w:rFonts w:asciiTheme="minorHAnsi" w:hAnsiTheme="minorHAnsi"/>
          <w:b/>
          <w:sz w:val="26"/>
          <w:szCs w:val="26"/>
        </w:rPr>
      </w:pPr>
      <w:r w:rsidRPr="00E93F38">
        <w:rPr>
          <w:rFonts w:asciiTheme="minorHAnsi" w:hAnsiTheme="minorHAnsi"/>
          <w:b/>
          <w:sz w:val="26"/>
          <w:szCs w:val="26"/>
        </w:rPr>
        <w:t xml:space="preserve">Češi považují třídění za minimum </w:t>
      </w:r>
      <w:r w:rsidR="00A97EA5" w:rsidRPr="00E93F38">
        <w:rPr>
          <w:rFonts w:asciiTheme="minorHAnsi" w:hAnsiTheme="minorHAnsi"/>
          <w:b/>
          <w:sz w:val="26"/>
          <w:szCs w:val="26"/>
        </w:rPr>
        <w:t xml:space="preserve">toho, co mohou udělat </w:t>
      </w:r>
      <w:r w:rsidRPr="00E93F38">
        <w:rPr>
          <w:rFonts w:asciiTheme="minorHAnsi" w:hAnsiTheme="minorHAnsi"/>
          <w:b/>
          <w:sz w:val="26"/>
          <w:szCs w:val="26"/>
        </w:rPr>
        <w:t>pro ochranu životního prostředí</w:t>
      </w:r>
      <w:r w:rsidR="00F25E88">
        <w:rPr>
          <w:rFonts w:asciiTheme="minorHAnsi" w:hAnsiTheme="minorHAnsi"/>
          <w:b/>
          <w:sz w:val="26"/>
          <w:szCs w:val="26"/>
        </w:rPr>
        <w:t xml:space="preserve"> -  mají k tomu optimální podmínky</w:t>
      </w:r>
    </w:p>
    <w:p w:rsidR="000F18FA" w:rsidRPr="00DA2599" w:rsidRDefault="000F18FA" w:rsidP="000D5C0B">
      <w:pPr>
        <w:jc w:val="both"/>
        <w:rPr>
          <w:rFonts w:asciiTheme="minorHAnsi" w:hAnsiTheme="minorHAnsi"/>
          <w:b/>
        </w:rPr>
      </w:pPr>
    </w:p>
    <w:p w:rsidR="004066D6" w:rsidRDefault="006D5B64" w:rsidP="000D5C0B">
      <w:pPr>
        <w:pStyle w:val="Bezmezer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97 % obyvatel ČR, kteří třídí odpad, to považuje za minimum</w:t>
      </w:r>
      <w:r w:rsidR="00062DF8">
        <w:rPr>
          <w:rFonts w:eastAsia="Times New Roman" w:cs="Times New Roman"/>
          <w:sz w:val="24"/>
          <w:szCs w:val="24"/>
        </w:rPr>
        <w:t xml:space="preserve">, které </w:t>
      </w:r>
      <w:r>
        <w:rPr>
          <w:rFonts w:eastAsia="Times New Roman" w:cs="Times New Roman"/>
          <w:sz w:val="24"/>
          <w:szCs w:val="24"/>
        </w:rPr>
        <w:t xml:space="preserve">mohou udělat pro ochranu životního prostředí. </w:t>
      </w:r>
      <w:r w:rsidR="00F25E88">
        <w:rPr>
          <w:rFonts w:eastAsia="Times New Roman" w:cs="Times New Roman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>ají</w:t>
      </w:r>
      <w:r w:rsidR="00F25E88">
        <w:rPr>
          <w:rFonts w:eastAsia="Times New Roman" w:cs="Times New Roman"/>
          <w:sz w:val="24"/>
          <w:szCs w:val="24"/>
        </w:rPr>
        <w:t xml:space="preserve"> proto optimální podmínky </w:t>
      </w:r>
      <w:r>
        <w:rPr>
          <w:rFonts w:eastAsia="Times New Roman" w:cs="Times New Roman"/>
          <w:sz w:val="24"/>
          <w:szCs w:val="24"/>
        </w:rPr>
        <w:t>díky dostatečnému množství barevných kontejnerů umístěných v</w:t>
      </w:r>
      <w:r w:rsidR="00062DF8">
        <w:rPr>
          <w:rFonts w:eastAsia="Times New Roman" w:cs="Times New Roman"/>
          <w:sz w:val="24"/>
          <w:szCs w:val="24"/>
        </w:rPr>
        <w:t> </w:t>
      </w:r>
      <w:r>
        <w:rPr>
          <w:rFonts w:eastAsia="Times New Roman" w:cs="Times New Roman"/>
          <w:sz w:val="24"/>
          <w:szCs w:val="24"/>
        </w:rPr>
        <w:t>ulicích</w:t>
      </w:r>
      <w:r w:rsidR="00062DF8">
        <w:rPr>
          <w:rFonts w:eastAsia="Times New Roman" w:cs="Times New Roman"/>
          <w:sz w:val="24"/>
          <w:szCs w:val="24"/>
        </w:rPr>
        <w:t xml:space="preserve"> měst po celé ČR</w:t>
      </w:r>
      <w:r>
        <w:rPr>
          <w:rFonts w:eastAsia="Times New Roman" w:cs="Times New Roman"/>
          <w:sz w:val="24"/>
          <w:szCs w:val="24"/>
        </w:rPr>
        <w:t xml:space="preserve">. </w:t>
      </w:r>
      <w:r w:rsidR="004066D6">
        <w:rPr>
          <w:rFonts w:eastAsia="Times New Roman" w:cs="Times New Roman"/>
          <w:sz w:val="24"/>
          <w:szCs w:val="24"/>
        </w:rPr>
        <w:t xml:space="preserve"> </w:t>
      </w:r>
    </w:p>
    <w:p w:rsidR="004066D6" w:rsidRDefault="004066D6" w:rsidP="000D5C0B">
      <w:pPr>
        <w:pStyle w:val="Bezmezer"/>
        <w:jc w:val="both"/>
        <w:rPr>
          <w:rFonts w:eastAsia="Times New Roman" w:cs="Times New Roman"/>
          <w:sz w:val="24"/>
          <w:szCs w:val="24"/>
        </w:rPr>
      </w:pPr>
    </w:p>
    <w:p w:rsidR="00BE159C" w:rsidRDefault="00B2733E" w:rsidP="000D5C0B">
      <w:pPr>
        <w:pStyle w:val="Bezmezer"/>
        <w:jc w:val="both"/>
        <w:rPr>
          <w:rFonts w:eastAsia="Times New Roman" w:cs="DINCE-Regular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Česká republika se totiž může pochlubit jednou z nejkvalitnějších sběrných sítí v Evropě. Na jejím vytvoření </w:t>
      </w:r>
      <w:r w:rsidR="00062DF8">
        <w:rPr>
          <w:rFonts w:eastAsia="Times New Roman" w:cs="Times New Roman"/>
          <w:sz w:val="24"/>
          <w:szCs w:val="24"/>
        </w:rPr>
        <w:t xml:space="preserve">a provozu </w:t>
      </w:r>
      <w:r>
        <w:rPr>
          <w:rFonts w:eastAsia="Times New Roman" w:cs="Times New Roman"/>
          <w:sz w:val="24"/>
          <w:szCs w:val="24"/>
        </w:rPr>
        <w:t>se podílí průmysl</w:t>
      </w:r>
      <w:r w:rsidR="00062DF8">
        <w:rPr>
          <w:rFonts w:eastAsia="Times New Roman" w:cs="Times New Roman"/>
          <w:sz w:val="24"/>
          <w:szCs w:val="24"/>
        </w:rPr>
        <w:t xml:space="preserve"> a </w:t>
      </w:r>
      <w:r>
        <w:rPr>
          <w:rFonts w:eastAsia="Times New Roman" w:cs="Times New Roman"/>
          <w:sz w:val="24"/>
          <w:szCs w:val="24"/>
        </w:rPr>
        <w:t xml:space="preserve">obce </w:t>
      </w:r>
      <w:r w:rsidR="00062DF8">
        <w:rPr>
          <w:rFonts w:eastAsia="Times New Roman" w:cs="Times New Roman"/>
          <w:sz w:val="24"/>
          <w:szCs w:val="24"/>
        </w:rPr>
        <w:t>sdružené v systému</w:t>
      </w:r>
      <w:r>
        <w:rPr>
          <w:rFonts w:eastAsia="Times New Roman" w:cs="Times New Roman"/>
          <w:sz w:val="24"/>
          <w:szCs w:val="24"/>
        </w:rPr>
        <w:t xml:space="preserve"> EKO-KOM. </w:t>
      </w:r>
      <w:r w:rsidR="00C76B3A">
        <w:rPr>
          <w:rFonts w:eastAsia="Times New Roman" w:cs="Times New Roman"/>
          <w:sz w:val="24"/>
          <w:szCs w:val="24"/>
        </w:rPr>
        <w:t xml:space="preserve">Češi </w:t>
      </w:r>
      <w:r w:rsidR="00F25E88">
        <w:rPr>
          <w:rFonts w:eastAsia="Times New Roman" w:cs="Times New Roman"/>
          <w:sz w:val="24"/>
          <w:szCs w:val="24"/>
        </w:rPr>
        <w:t xml:space="preserve">mají </w:t>
      </w:r>
      <w:r w:rsidR="00C76B3A">
        <w:rPr>
          <w:rFonts w:eastAsia="Times New Roman" w:cs="Times New Roman"/>
          <w:sz w:val="24"/>
          <w:szCs w:val="24"/>
        </w:rPr>
        <w:t>k dispozici</w:t>
      </w:r>
      <w:r w:rsidR="000F18FA" w:rsidRPr="00DA2599">
        <w:rPr>
          <w:rFonts w:eastAsia="Times New Roman" w:cs="Times New Roman"/>
          <w:sz w:val="24"/>
          <w:szCs w:val="24"/>
        </w:rPr>
        <w:t xml:space="preserve"> </w:t>
      </w:r>
      <w:r w:rsidR="007804D8">
        <w:rPr>
          <w:rFonts w:eastAsia="Times New Roman" w:cs="Times New Roman"/>
          <w:sz w:val="24"/>
          <w:szCs w:val="24"/>
        </w:rPr>
        <w:t xml:space="preserve">už přes </w:t>
      </w:r>
      <w:r w:rsidR="00DF26E6">
        <w:rPr>
          <w:rFonts w:eastAsia="Times New Roman" w:cs="Times New Roman"/>
          <w:sz w:val="24"/>
          <w:szCs w:val="24"/>
        </w:rPr>
        <w:t>272</w:t>
      </w:r>
      <w:r w:rsidR="000F18FA" w:rsidRPr="00DA2599">
        <w:rPr>
          <w:rFonts w:eastAsia="Times New Roman" w:cs="Times New Roman"/>
          <w:sz w:val="24"/>
          <w:szCs w:val="24"/>
        </w:rPr>
        <w:t> 000 barevných kontejnerů</w:t>
      </w:r>
      <w:r w:rsidR="00C76B3A">
        <w:rPr>
          <w:rFonts w:eastAsia="Times New Roman" w:cs="Times New Roman"/>
          <w:sz w:val="24"/>
          <w:szCs w:val="24"/>
        </w:rPr>
        <w:t xml:space="preserve"> na třídění</w:t>
      </w:r>
      <w:r w:rsidR="00A97EA5">
        <w:rPr>
          <w:rFonts w:eastAsia="Times New Roman" w:cs="Times New Roman"/>
          <w:sz w:val="24"/>
          <w:szCs w:val="24"/>
        </w:rPr>
        <w:t>.</w:t>
      </w:r>
      <w:r w:rsidR="000F18FA" w:rsidRPr="00DA2599">
        <w:rPr>
          <w:rFonts w:eastAsia="Times New Roman" w:cs="Times New Roman"/>
          <w:sz w:val="24"/>
          <w:szCs w:val="24"/>
        </w:rPr>
        <w:t xml:space="preserve"> </w:t>
      </w:r>
      <w:r w:rsidR="00C76B3A">
        <w:rPr>
          <w:rFonts w:eastAsia="Times New Roman" w:cs="Times New Roman"/>
          <w:sz w:val="24"/>
          <w:szCs w:val="24"/>
        </w:rPr>
        <w:t>Ze svých domovů to k nim každý má v průměru jen 97 metrů, tzn. zhruba dvě minuty chůze</w:t>
      </w:r>
      <w:r w:rsidR="007F4C62" w:rsidRPr="00DA2599">
        <w:rPr>
          <w:rFonts w:eastAsia="Times New Roman" w:cs="DINCE-Regular"/>
          <w:sz w:val="24"/>
          <w:szCs w:val="24"/>
        </w:rPr>
        <w:t>.</w:t>
      </w:r>
      <w:r w:rsidR="00017818">
        <w:rPr>
          <w:rFonts w:eastAsia="Times New Roman" w:cs="DINCE-Regular"/>
          <w:sz w:val="24"/>
          <w:szCs w:val="24"/>
        </w:rPr>
        <w:t xml:space="preserve"> V roce 2000 byla tato vzdálenost přes čtvrt kilometru.</w:t>
      </w:r>
      <w:r w:rsidR="007804D8">
        <w:rPr>
          <w:rFonts w:eastAsia="Times New Roman" w:cs="DINCE-Regular"/>
          <w:sz w:val="24"/>
          <w:szCs w:val="24"/>
        </w:rPr>
        <w:t xml:space="preserve"> Za posledních 15 let se tak barevné kontejnery „přiblížily“ k domácnostem o celých 150 metrů</w:t>
      </w:r>
      <w:r w:rsidR="00101460">
        <w:rPr>
          <w:rFonts w:eastAsia="Times New Roman" w:cs="DINCE-Regular"/>
          <w:sz w:val="24"/>
          <w:szCs w:val="24"/>
        </w:rPr>
        <w:t>.</w:t>
      </w:r>
    </w:p>
    <w:p w:rsidR="00017818" w:rsidRDefault="00017818" w:rsidP="000D5C0B">
      <w:pPr>
        <w:pStyle w:val="Bezmezer"/>
        <w:jc w:val="both"/>
        <w:rPr>
          <w:rFonts w:eastAsia="Times New Roman" w:cs="DINCE-Regular"/>
          <w:sz w:val="24"/>
          <w:szCs w:val="24"/>
        </w:rPr>
      </w:pPr>
    </w:p>
    <w:p w:rsidR="00131727" w:rsidRDefault="00131727" w:rsidP="000D5C0B">
      <w:pPr>
        <w:pStyle w:val="Bezmezer"/>
        <w:jc w:val="both"/>
        <w:rPr>
          <w:sz w:val="24"/>
          <w:szCs w:val="24"/>
        </w:rPr>
      </w:pPr>
      <w:r w:rsidRPr="000A6C69">
        <w:rPr>
          <w:rFonts w:eastAsia="Times New Roman" w:cs="DINCE-Regular"/>
          <w:i/>
          <w:sz w:val="24"/>
          <w:szCs w:val="24"/>
        </w:rPr>
        <w:t>„</w:t>
      </w:r>
      <w:r>
        <w:rPr>
          <w:rFonts w:eastAsia="Times New Roman" w:cs="DINCE-Regular"/>
          <w:i/>
          <w:sz w:val="24"/>
          <w:szCs w:val="24"/>
        </w:rPr>
        <w:t xml:space="preserve">Na jedno sběrné místo připadá v průměru pouhých 131 obyvatel, což je v evropském měřítku výborné – v jiných zemích jsou to stovky, někde dokonce tisíce lidí. </w:t>
      </w:r>
      <w:r w:rsidRPr="000A6C69">
        <w:rPr>
          <w:rFonts w:eastAsia="Times New Roman" w:cs="DINCE-Regular"/>
          <w:i/>
          <w:sz w:val="24"/>
          <w:szCs w:val="24"/>
        </w:rPr>
        <w:t xml:space="preserve"> </w:t>
      </w:r>
      <w:r>
        <w:rPr>
          <w:rFonts w:eastAsia="Times New Roman" w:cs="DINCE-Regular"/>
          <w:i/>
          <w:sz w:val="24"/>
          <w:szCs w:val="24"/>
        </w:rPr>
        <w:t>Kvalitní síť a zodpovědnost motivuje k</w:t>
      </w:r>
      <w:r w:rsidR="001B7D81">
        <w:rPr>
          <w:rFonts w:eastAsia="Times New Roman" w:cs="DINCE-Regular"/>
          <w:i/>
          <w:sz w:val="24"/>
          <w:szCs w:val="24"/>
        </w:rPr>
        <w:t>e</w:t>
      </w:r>
      <w:r>
        <w:rPr>
          <w:rFonts w:eastAsia="Times New Roman" w:cs="DINCE-Regular"/>
          <w:i/>
          <w:sz w:val="24"/>
          <w:szCs w:val="24"/>
        </w:rPr>
        <w:t> třídění už</w:t>
      </w:r>
      <w:r w:rsidRPr="000A6C69">
        <w:rPr>
          <w:rFonts w:eastAsia="Times New Roman" w:cs="DINCE-Regular"/>
          <w:i/>
          <w:sz w:val="24"/>
          <w:szCs w:val="24"/>
        </w:rPr>
        <w:t xml:space="preserve"> 72 % Čechů</w:t>
      </w:r>
      <w:r w:rsidR="00A3255E">
        <w:rPr>
          <w:rFonts w:eastAsia="Times New Roman" w:cs="DINCE-Regular"/>
          <w:i/>
          <w:sz w:val="24"/>
          <w:szCs w:val="24"/>
        </w:rPr>
        <w:t>, kterým se třídění odpadu stalo standartní součástí života</w:t>
      </w:r>
      <w:r>
        <w:rPr>
          <w:rFonts w:eastAsia="Times New Roman" w:cs="DINCE-Regular"/>
          <w:i/>
          <w:sz w:val="24"/>
          <w:szCs w:val="24"/>
        </w:rPr>
        <w:t>.</w:t>
      </w:r>
      <w:r w:rsidR="00A3255E">
        <w:rPr>
          <w:rFonts w:eastAsia="Times New Roman" w:cs="DINCE-Regular"/>
          <w:i/>
          <w:sz w:val="24"/>
          <w:szCs w:val="24"/>
        </w:rPr>
        <w:t xml:space="preserve"> </w:t>
      </w:r>
      <w:r>
        <w:rPr>
          <w:rFonts w:eastAsia="Times New Roman" w:cs="DINCE-Regular"/>
          <w:i/>
          <w:sz w:val="24"/>
          <w:szCs w:val="24"/>
        </w:rPr>
        <w:t xml:space="preserve">Díky nim se </w:t>
      </w:r>
      <w:r w:rsidRPr="000A6C69">
        <w:rPr>
          <w:rFonts w:eastAsia="Times New Roman" w:cs="DINCE-Regular"/>
          <w:i/>
          <w:sz w:val="24"/>
          <w:szCs w:val="24"/>
        </w:rPr>
        <w:t xml:space="preserve">ročně </w:t>
      </w:r>
      <w:r w:rsidR="001B7D81">
        <w:rPr>
          <w:rFonts w:eastAsia="Times New Roman" w:cs="DINCE-Regular"/>
          <w:i/>
          <w:sz w:val="24"/>
          <w:szCs w:val="24"/>
        </w:rPr>
        <w:t xml:space="preserve">vytřídí </w:t>
      </w:r>
      <w:r w:rsidR="00C630B7">
        <w:rPr>
          <w:rFonts w:eastAsia="Times New Roman" w:cs="DINCE-Regular"/>
          <w:i/>
          <w:sz w:val="24"/>
          <w:szCs w:val="24"/>
        </w:rPr>
        <w:t>přes</w:t>
      </w:r>
      <w:r>
        <w:rPr>
          <w:rFonts w:eastAsia="Times New Roman" w:cs="DINCE-Regular"/>
          <w:i/>
          <w:sz w:val="24"/>
          <w:szCs w:val="24"/>
        </w:rPr>
        <w:t xml:space="preserve"> </w:t>
      </w:r>
      <w:r w:rsidRPr="000A6C69">
        <w:rPr>
          <w:rFonts w:eastAsia="Times New Roman" w:cs="DINCE-Regular"/>
          <w:i/>
          <w:sz w:val="24"/>
          <w:szCs w:val="24"/>
        </w:rPr>
        <w:t>7</w:t>
      </w:r>
      <w:r>
        <w:rPr>
          <w:rFonts w:eastAsia="Times New Roman" w:cs="DINCE-Regular"/>
          <w:i/>
          <w:sz w:val="24"/>
          <w:szCs w:val="24"/>
        </w:rPr>
        <w:t>0</w:t>
      </w:r>
      <w:r w:rsidRPr="000A6C69">
        <w:rPr>
          <w:rFonts w:eastAsia="Times New Roman" w:cs="DINCE-Regular"/>
          <w:i/>
          <w:sz w:val="24"/>
          <w:szCs w:val="24"/>
        </w:rPr>
        <w:t xml:space="preserve">0 tisíc tun odpadu a recyklací se každoročně zachrání </w:t>
      </w:r>
      <w:r w:rsidR="00A3255E">
        <w:rPr>
          <w:rFonts w:eastAsia="Times New Roman" w:cs="DINCE-Regular"/>
          <w:i/>
          <w:sz w:val="24"/>
          <w:szCs w:val="24"/>
        </w:rPr>
        <w:t>zhruba</w:t>
      </w:r>
      <w:r w:rsidRPr="000A6C69">
        <w:rPr>
          <w:rFonts w:eastAsia="Times New Roman" w:cs="DINCE-Regular"/>
          <w:i/>
          <w:sz w:val="24"/>
          <w:szCs w:val="24"/>
        </w:rPr>
        <w:t xml:space="preserve"> 25 km</w:t>
      </w:r>
      <w:r w:rsidRPr="000A6C69">
        <w:rPr>
          <w:rFonts w:eastAsia="Times New Roman" w:cs="DINCE-Regular"/>
          <w:i/>
          <w:sz w:val="24"/>
          <w:szCs w:val="24"/>
          <w:vertAlign w:val="superscript"/>
        </w:rPr>
        <w:t>2</w:t>
      </w:r>
      <w:r w:rsidRPr="000A6C69">
        <w:rPr>
          <w:rFonts w:eastAsia="Times New Roman" w:cs="DINCE-Regular"/>
          <w:i/>
          <w:sz w:val="24"/>
          <w:szCs w:val="24"/>
        </w:rPr>
        <w:t xml:space="preserve"> přírody</w:t>
      </w:r>
      <w:r w:rsidRPr="000A6C69">
        <w:rPr>
          <w:i/>
          <w:sz w:val="24"/>
          <w:szCs w:val="24"/>
        </w:rPr>
        <w:t>,</w:t>
      </w:r>
      <w:r w:rsidR="00101460">
        <w:rPr>
          <w:i/>
          <w:sz w:val="24"/>
          <w:szCs w:val="24"/>
        </w:rPr>
        <w:t>“</w:t>
      </w:r>
      <w:r w:rsidRPr="000A6C69">
        <w:rPr>
          <w:i/>
          <w:sz w:val="24"/>
          <w:szCs w:val="24"/>
        </w:rPr>
        <w:t xml:space="preserve"> </w:t>
      </w:r>
      <w:r w:rsidRPr="000A6C69">
        <w:rPr>
          <w:sz w:val="24"/>
          <w:szCs w:val="24"/>
        </w:rPr>
        <w:t>uvádí Lukáš Grolmus, ředitel komunikace E</w:t>
      </w:r>
      <w:bookmarkStart w:id="0" w:name="_GoBack"/>
      <w:bookmarkEnd w:id="0"/>
      <w:r w:rsidRPr="000A6C69">
        <w:rPr>
          <w:sz w:val="24"/>
          <w:szCs w:val="24"/>
        </w:rPr>
        <w:t>KO-KOM.</w:t>
      </w:r>
    </w:p>
    <w:p w:rsidR="00131727" w:rsidRDefault="00131727" w:rsidP="00DA2599">
      <w:pPr>
        <w:pStyle w:val="Bezmezer"/>
        <w:rPr>
          <w:rFonts w:eastAsia="Times New Roman" w:cs="DINCE-Regular"/>
          <w:sz w:val="24"/>
          <w:szCs w:val="24"/>
        </w:rPr>
      </w:pPr>
    </w:p>
    <w:p w:rsidR="00131727" w:rsidRDefault="00131727" w:rsidP="00B718E2">
      <w:pPr>
        <w:pStyle w:val="Bezmezer"/>
        <w:jc w:val="center"/>
        <w:rPr>
          <w:rFonts w:eastAsia="Times New Roman" w:cs="DINCE-Regular"/>
          <w:noProof/>
          <w:sz w:val="24"/>
          <w:szCs w:val="24"/>
        </w:rPr>
      </w:pPr>
    </w:p>
    <w:p w:rsidR="00642189" w:rsidRDefault="00642189" w:rsidP="00B718E2">
      <w:pPr>
        <w:pStyle w:val="Bezmezer"/>
        <w:jc w:val="center"/>
        <w:rPr>
          <w:rFonts w:eastAsia="Times New Roman" w:cs="DINCE-Regular"/>
          <w:noProof/>
          <w:sz w:val="24"/>
          <w:szCs w:val="24"/>
        </w:rPr>
      </w:pPr>
    </w:p>
    <w:p w:rsidR="00642189" w:rsidRDefault="00642189" w:rsidP="00B718E2">
      <w:pPr>
        <w:pStyle w:val="Bezmezer"/>
        <w:jc w:val="center"/>
        <w:rPr>
          <w:rFonts w:eastAsia="Times New Roman" w:cs="DINCE-Regular"/>
          <w:noProof/>
          <w:sz w:val="24"/>
          <w:szCs w:val="24"/>
        </w:rPr>
      </w:pPr>
    </w:p>
    <w:p w:rsidR="00642189" w:rsidRDefault="00642189" w:rsidP="00B718E2">
      <w:pPr>
        <w:pStyle w:val="Bezmezer"/>
        <w:jc w:val="center"/>
        <w:rPr>
          <w:rFonts w:eastAsia="Times New Roman" w:cs="DINCE-Regular"/>
          <w:noProof/>
          <w:sz w:val="24"/>
          <w:szCs w:val="24"/>
        </w:rPr>
      </w:pPr>
    </w:p>
    <w:p w:rsidR="00642189" w:rsidRPr="00642189" w:rsidRDefault="00642189" w:rsidP="00B718E2">
      <w:pPr>
        <w:pStyle w:val="Bezmezer"/>
        <w:jc w:val="center"/>
        <w:rPr>
          <w:rFonts w:eastAsia="Times New Roman" w:cs="DINCE-Regular"/>
          <w:b/>
          <w:sz w:val="24"/>
          <w:szCs w:val="24"/>
        </w:rPr>
      </w:pPr>
      <w:r w:rsidRPr="00642189">
        <w:rPr>
          <w:rFonts w:eastAsia="Times New Roman" w:cs="DINCE-Regular"/>
          <w:b/>
          <w:noProof/>
          <w:sz w:val="24"/>
          <w:szCs w:val="24"/>
        </w:rPr>
        <w:lastRenderedPageBreak/>
        <w:t>POČET KONTEJNERŮ NA TŘÍDĚNÝ ODPAD</w:t>
      </w:r>
    </w:p>
    <w:p w:rsidR="004066D6" w:rsidRDefault="00642189" w:rsidP="00DA2599">
      <w:pPr>
        <w:pStyle w:val="Bezmezer"/>
        <w:rPr>
          <w:rFonts w:eastAsia="Times New Roman" w:cs="DINCE-Regular"/>
          <w:sz w:val="24"/>
          <w:szCs w:val="24"/>
        </w:rPr>
      </w:pPr>
      <w:r>
        <w:rPr>
          <w:rFonts w:eastAsia="Times New Roman" w:cs="DINCE-Regular"/>
          <w:noProof/>
          <w:sz w:val="24"/>
          <w:szCs w:val="24"/>
        </w:rPr>
        <w:drawing>
          <wp:inline distT="0" distB="0" distL="0" distR="0" wp14:anchorId="55919D3B">
            <wp:extent cx="5812969" cy="3007567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41" cy="30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42189" w:rsidRPr="00642189" w:rsidRDefault="00642189" w:rsidP="00642189">
      <w:pPr>
        <w:pStyle w:val="Bezmezer"/>
        <w:jc w:val="center"/>
        <w:rPr>
          <w:rFonts w:eastAsia="Times New Roman" w:cs="DINCE-Regular"/>
          <w:b/>
          <w:sz w:val="24"/>
          <w:szCs w:val="24"/>
        </w:rPr>
      </w:pPr>
      <w:r w:rsidRPr="00642189">
        <w:rPr>
          <w:rFonts w:eastAsia="Times New Roman" w:cs="DINCE-Regular"/>
          <w:b/>
          <w:sz w:val="24"/>
          <w:szCs w:val="24"/>
        </w:rPr>
        <w:t>Množství barevných kontejnerů umístěných v ulicích měst a obcí ČR každoročně stoupá.</w:t>
      </w:r>
    </w:p>
    <w:p w:rsidR="00642189" w:rsidRDefault="00642189" w:rsidP="00DD4E98">
      <w:pPr>
        <w:rPr>
          <w:rFonts w:asciiTheme="minorHAnsi" w:hAnsiTheme="minorHAnsi"/>
          <w:b/>
        </w:rPr>
      </w:pPr>
    </w:p>
    <w:p w:rsidR="00642189" w:rsidRDefault="00642189" w:rsidP="00DD4E98">
      <w:pPr>
        <w:rPr>
          <w:rFonts w:asciiTheme="minorHAnsi" w:hAnsiTheme="minorHAnsi"/>
          <w:b/>
        </w:rPr>
      </w:pPr>
    </w:p>
    <w:p w:rsidR="00BE0D73" w:rsidRPr="00DA2599" w:rsidRDefault="001E0818" w:rsidP="000D5C0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Systém </w:t>
      </w:r>
      <w:r w:rsidR="00BE0D73" w:rsidRPr="00DA2599">
        <w:rPr>
          <w:rFonts w:asciiTheme="minorHAnsi" w:hAnsiTheme="minorHAnsi"/>
          <w:b/>
        </w:rPr>
        <w:t>EKO-KOM</w:t>
      </w:r>
    </w:p>
    <w:p w:rsidR="00BE0D73" w:rsidRPr="00DA2599" w:rsidRDefault="00BE0D73" w:rsidP="000D5C0B">
      <w:pPr>
        <w:jc w:val="both"/>
        <w:rPr>
          <w:rFonts w:asciiTheme="minorHAnsi" w:hAnsiTheme="minorHAnsi"/>
        </w:rPr>
      </w:pPr>
    </w:p>
    <w:p w:rsidR="009E07BC" w:rsidRDefault="000E3799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Klíčovým prvkem pro</w:t>
      </w:r>
      <w:r w:rsidR="00A04669">
        <w:rPr>
          <w:rFonts w:asciiTheme="minorHAnsi" w:hAnsiTheme="minorHAnsi"/>
        </w:rPr>
        <w:t xml:space="preserve"> zajištění fungování systému třídění a recyklace obalových odpadů je tzv. </w:t>
      </w:r>
      <w:r w:rsidR="00BD3AD0" w:rsidRPr="00DA2599">
        <w:rPr>
          <w:rFonts w:asciiTheme="minorHAnsi" w:hAnsiTheme="minorHAnsi"/>
        </w:rPr>
        <w:t>Autorizovaná obalová společnost</w:t>
      </w:r>
      <w:r w:rsidR="00BE159C">
        <w:rPr>
          <w:rFonts w:asciiTheme="minorHAnsi" w:hAnsiTheme="minorHAnsi"/>
        </w:rPr>
        <w:t xml:space="preserve"> (AOS) -  </w:t>
      </w:r>
      <w:r w:rsidR="00FC29E5">
        <w:rPr>
          <w:rFonts w:asciiTheme="minorHAnsi" w:hAnsiTheme="minorHAnsi"/>
        </w:rPr>
        <w:t>neziskov</w:t>
      </w:r>
      <w:r w:rsidR="00BE159C">
        <w:rPr>
          <w:rFonts w:asciiTheme="minorHAnsi" w:hAnsiTheme="minorHAnsi"/>
        </w:rPr>
        <w:t>á</w:t>
      </w:r>
      <w:r w:rsidR="00FC29E5">
        <w:rPr>
          <w:rFonts w:asciiTheme="minorHAnsi" w:hAnsiTheme="minorHAnsi"/>
        </w:rPr>
        <w:t xml:space="preserve"> společnost určen</w:t>
      </w:r>
      <w:r w:rsidR="00BE159C">
        <w:rPr>
          <w:rFonts w:asciiTheme="minorHAnsi" w:hAnsiTheme="minorHAnsi"/>
        </w:rPr>
        <w:t>á</w:t>
      </w:r>
      <w:r w:rsidR="00FC29E5">
        <w:rPr>
          <w:rFonts w:asciiTheme="minorHAnsi" w:hAnsiTheme="minorHAnsi"/>
        </w:rPr>
        <w:t xml:space="preserve"> pro organizaci </w:t>
      </w:r>
      <w:r w:rsidR="00EE49AE">
        <w:rPr>
          <w:rFonts w:asciiTheme="minorHAnsi" w:hAnsiTheme="minorHAnsi"/>
        </w:rPr>
        <w:t xml:space="preserve">třídění a </w:t>
      </w:r>
      <w:r w:rsidR="00FC29E5">
        <w:rPr>
          <w:rFonts w:asciiTheme="minorHAnsi" w:hAnsiTheme="minorHAnsi"/>
        </w:rPr>
        <w:t xml:space="preserve">recyklace obalů, </w:t>
      </w:r>
      <w:r w:rsidR="00BE159C">
        <w:rPr>
          <w:rFonts w:asciiTheme="minorHAnsi" w:hAnsiTheme="minorHAnsi"/>
        </w:rPr>
        <w:t>kter</w:t>
      </w:r>
      <w:r w:rsidR="00EE055E">
        <w:rPr>
          <w:rFonts w:asciiTheme="minorHAnsi" w:hAnsiTheme="minorHAnsi"/>
        </w:rPr>
        <w:t>á vznikla na základě</w:t>
      </w:r>
      <w:r w:rsidR="00BE159C">
        <w:rPr>
          <w:rFonts w:asciiTheme="minorHAnsi" w:hAnsiTheme="minorHAnsi"/>
        </w:rPr>
        <w:t xml:space="preserve"> </w:t>
      </w:r>
      <w:r w:rsidR="00FC29E5">
        <w:rPr>
          <w:rFonts w:asciiTheme="minorHAnsi" w:hAnsiTheme="minorHAnsi"/>
        </w:rPr>
        <w:t>Z</w:t>
      </w:r>
      <w:r w:rsidR="00A04669">
        <w:rPr>
          <w:rFonts w:asciiTheme="minorHAnsi" w:hAnsiTheme="minorHAnsi"/>
        </w:rPr>
        <w:t>ákon</w:t>
      </w:r>
      <w:r w:rsidR="00EE055E">
        <w:rPr>
          <w:rFonts w:asciiTheme="minorHAnsi" w:hAnsiTheme="minorHAnsi"/>
        </w:rPr>
        <w:t>a</w:t>
      </w:r>
      <w:r w:rsidR="00A04669">
        <w:rPr>
          <w:rFonts w:asciiTheme="minorHAnsi" w:hAnsiTheme="minorHAnsi"/>
        </w:rPr>
        <w:t xml:space="preserve"> o obalech</w:t>
      </w:r>
      <w:r w:rsidR="00FC29E5">
        <w:rPr>
          <w:rFonts w:asciiTheme="minorHAnsi" w:hAnsiTheme="minorHAnsi"/>
        </w:rPr>
        <w:t xml:space="preserve"> č. 477/2001 Sb.</w:t>
      </w:r>
      <w:r w:rsidR="00A04669">
        <w:rPr>
          <w:rFonts w:asciiTheme="minorHAnsi" w:hAnsiTheme="minorHAnsi"/>
        </w:rPr>
        <w:t xml:space="preserve"> </w:t>
      </w:r>
      <w:r w:rsidR="00CB7DD2">
        <w:rPr>
          <w:rFonts w:asciiTheme="minorHAnsi" w:hAnsiTheme="minorHAnsi"/>
        </w:rPr>
        <w:t xml:space="preserve">AOS </w:t>
      </w:r>
      <w:r w:rsidR="00BD3AD0" w:rsidRPr="00DA2599">
        <w:rPr>
          <w:rFonts w:asciiTheme="minorHAnsi" w:hAnsiTheme="minorHAnsi"/>
        </w:rPr>
        <w:t>EKO-KOM</w:t>
      </w:r>
      <w:r w:rsidR="000D5C0B">
        <w:rPr>
          <w:rFonts w:asciiTheme="minorHAnsi" w:hAnsiTheme="minorHAnsi"/>
        </w:rPr>
        <w:t xml:space="preserve"> </w:t>
      </w:r>
      <w:r w:rsidR="003A04E2">
        <w:rPr>
          <w:rFonts w:asciiTheme="minorHAnsi" w:hAnsiTheme="minorHAnsi"/>
        </w:rPr>
        <w:t xml:space="preserve">byla </w:t>
      </w:r>
      <w:r w:rsidR="00EE055E">
        <w:rPr>
          <w:rFonts w:asciiTheme="minorHAnsi" w:hAnsiTheme="minorHAnsi"/>
        </w:rPr>
        <w:t xml:space="preserve">podle tohoto zákona </w:t>
      </w:r>
      <w:r w:rsidR="003A04E2">
        <w:rPr>
          <w:rFonts w:asciiTheme="minorHAnsi" w:hAnsiTheme="minorHAnsi"/>
        </w:rPr>
        <w:t>autorizována</w:t>
      </w:r>
      <w:r w:rsidR="00CB7DD2">
        <w:rPr>
          <w:rFonts w:asciiTheme="minorHAnsi" w:hAnsiTheme="minorHAnsi"/>
        </w:rPr>
        <w:t xml:space="preserve"> </w:t>
      </w:r>
      <w:r w:rsidR="00FC29E5">
        <w:rPr>
          <w:rFonts w:asciiTheme="minorHAnsi" w:hAnsiTheme="minorHAnsi"/>
        </w:rPr>
        <w:t>roku 2002</w:t>
      </w:r>
      <w:r w:rsidR="00BC1969">
        <w:rPr>
          <w:rFonts w:asciiTheme="minorHAnsi" w:hAnsiTheme="minorHAnsi"/>
        </w:rPr>
        <w:t xml:space="preserve"> </w:t>
      </w:r>
      <w:r w:rsidR="00FC29E5">
        <w:rPr>
          <w:rFonts w:asciiTheme="minorHAnsi" w:hAnsiTheme="minorHAnsi"/>
        </w:rPr>
        <w:t xml:space="preserve">a je </w:t>
      </w:r>
      <w:r w:rsidR="00EE055E">
        <w:rPr>
          <w:rFonts w:asciiTheme="minorHAnsi" w:hAnsiTheme="minorHAnsi"/>
        </w:rPr>
        <w:t xml:space="preserve">zákonem </w:t>
      </w:r>
      <w:r w:rsidR="00FC29E5">
        <w:rPr>
          <w:rFonts w:asciiTheme="minorHAnsi" w:hAnsiTheme="minorHAnsi"/>
        </w:rPr>
        <w:t>striktně regulována</w:t>
      </w:r>
      <w:r w:rsidR="009E07BC">
        <w:rPr>
          <w:rFonts w:asciiTheme="minorHAnsi" w:hAnsiTheme="minorHAnsi"/>
        </w:rPr>
        <w:t xml:space="preserve">. </w:t>
      </w:r>
      <w:r w:rsidR="00EE055E">
        <w:rPr>
          <w:rFonts w:asciiTheme="minorHAnsi" w:hAnsiTheme="minorHAnsi"/>
        </w:rPr>
        <w:t>Přehled nákladů na její činnosti vymezené zákonem je uveden v grafu</w:t>
      </w:r>
      <w:r w:rsidR="00BB3712" w:rsidRPr="00DA2599">
        <w:rPr>
          <w:rFonts w:asciiTheme="minorHAnsi" w:hAnsiTheme="minorHAnsi"/>
        </w:rPr>
        <w:t>.</w:t>
      </w:r>
      <w:r w:rsidR="00BD3AD0" w:rsidRPr="00DA2599">
        <w:rPr>
          <w:rFonts w:asciiTheme="minorHAnsi" w:hAnsiTheme="minorHAnsi"/>
        </w:rPr>
        <w:t xml:space="preserve"> </w:t>
      </w:r>
    </w:p>
    <w:p w:rsidR="00CB7DD2" w:rsidRDefault="00CB7DD2" w:rsidP="000D5C0B">
      <w:pPr>
        <w:jc w:val="both"/>
        <w:rPr>
          <w:rFonts w:asciiTheme="minorHAnsi" w:hAnsiTheme="minorHAnsi"/>
        </w:rPr>
      </w:pPr>
    </w:p>
    <w:p w:rsidR="004D7F00" w:rsidRDefault="00B3604C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880B8D7" wp14:editId="4D3FB738">
            <wp:extent cx="5753100" cy="4295775"/>
            <wp:effectExtent l="19050" t="19050" r="19050" b="285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95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0818" w:rsidRPr="00D32896" w:rsidRDefault="001E0818" w:rsidP="000D5C0B">
      <w:pPr>
        <w:jc w:val="both"/>
        <w:rPr>
          <w:rFonts w:asciiTheme="minorHAnsi" w:hAnsiTheme="minorHAnsi"/>
        </w:rPr>
      </w:pPr>
    </w:p>
    <w:p w:rsidR="005717E6" w:rsidRPr="00926148" w:rsidRDefault="005717E6" w:rsidP="000D5C0B">
      <w:pPr>
        <w:jc w:val="both"/>
        <w:rPr>
          <w:rFonts w:asciiTheme="minorHAnsi" w:hAnsiTheme="minorHAnsi"/>
        </w:rPr>
      </w:pPr>
      <w:r w:rsidRPr="00926148">
        <w:rPr>
          <w:rFonts w:asciiTheme="minorHAnsi" w:hAnsiTheme="minorHAnsi"/>
        </w:rPr>
        <w:t xml:space="preserve">Na prvním místě je zajištění dostupnosti kontejnerů a jejich obsluhy, dále dotřídění sebraného odpadu a konečně i jeho recyklace. Na financování sběru, svozu a recyklace </w:t>
      </w:r>
      <w:r w:rsidRPr="00926148">
        <w:rPr>
          <w:rFonts w:asciiTheme="minorHAnsi" w:hAnsiTheme="minorHAnsi"/>
        </w:rPr>
        <w:lastRenderedPageBreak/>
        <w:t>obalových odpadů jde 85 % z celkových nákladů společnosti. Platby obcím a č</w:t>
      </w:r>
      <w:r w:rsidR="00926148" w:rsidRPr="00926148">
        <w:rPr>
          <w:rFonts w:asciiTheme="minorHAnsi" w:hAnsiTheme="minorHAnsi"/>
        </w:rPr>
        <w:t>ástečně svozovým firmám tvoří 69</w:t>
      </w:r>
      <w:r w:rsidRPr="00926148">
        <w:rPr>
          <w:rFonts w:asciiTheme="minorHAnsi" w:hAnsiTheme="minorHAnsi"/>
        </w:rPr>
        <w:t xml:space="preserve"> % nákladů. Dalších 8 % tvoří náklady na třídičky, které</w:t>
      </w:r>
      <w:r w:rsidR="00CB7DD2" w:rsidRPr="00926148">
        <w:rPr>
          <w:rFonts w:asciiTheme="minorHAnsi" w:hAnsiTheme="minorHAnsi"/>
        </w:rPr>
        <w:t xml:space="preserve"> </w:t>
      </w:r>
      <w:r w:rsidRPr="00926148">
        <w:rPr>
          <w:rFonts w:asciiTheme="minorHAnsi" w:hAnsiTheme="minorHAnsi"/>
        </w:rPr>
        <w:t xml:space="preserve">odpady dále roztřídí a upraví na druhotné suroviny. Podporována musí být také samotná recyklace v případě některých obtížně využitelných odpadů, na kterou bylo vynaloženo 6 % ročních nákladů. Zhruba </w:t>
      </w:r>
      <w:r w:rsidR="00926148" w:rsidRPr="00926148">
        <w:rPr>
          <w:rFonts w:asciiTheme="minorHAnsi" w:hAnsiTheme="minorHAnsi"/>
        </w:rPr>
        <w:t>2</w:t>
      </w:r>
      <w:r w:rsidRPr="00926148">
        <w:rPr>
          <w:rFonts w:asciiTheme="minorHAnsi" w:hAnsiTheme="minorHAnsi"/>
        </w:rPr>
        <w:t xml:space="preserve"> % celkových nákladů jdou pak tvorbu finanční rezervy. Ta roste spolu s růstem množství vytříděného odpadu a dorovnává se z ní případné kolísání cen na trhu druhotných surovin. </w:t>
      </w:r>
    </w:p>
    <w:p w:rsidR="005717E6" w:rsidRPr="00C22E71" w:rsidRDefault="005717E6" w:rsidP="000D5C0B">
      <w:pPr>
        <w:jc w:val="both"/>
        <w:rPr>
          <w:rFonts w:asciiTheme="minorHAnsi" w:hAnsiTheme="minorHAnsi"/>
          <w:highlight w:val="yellow"/>
        </w:rPr>
      </w:pPr>
    </w:p>
    <w:p w:rsidR="005717E6" w:rsidRPr="00DA2599" w:rsidRDefault="00CB7DD2" w:rsidP="000D5C0B">
      <w:pPr>
        <w:jc w:val="both"/>
        <w:rPr>
          <w:rFonts w:asciiTheme="minorHAnsi" w:hAnsiTheme="minorHAnsi"/>
        </w:rPr>
      </w:pPr>
      <w:r w:rsidRPr="00926148">
        <w:rPr>
          <w:rFonts w:asciiTheme="minorHAnsi" w:hAnsiTheme="minorHAnsi"/>
        </w:rPr>
        <w:t>Důležitou</w:t>
      </w:r>
      <w:r w:rsidR="005717E6" w:rsidRPr="00926148">
        <w:rPr>
          <w:rFonts w:asciiTheme="minorHAnsi" w:hAnsiTheme="minorHAnsi"/>
        </w:rPr>
        <w:t xml:space="preserve"> úlohou autorizované společnosti </w:t>
      </w:r>
      <w:r w:rsidRPr="00926148">
        <w:rPr>
          <w:rFonts w:asciiTheme="minorHAnsi" w:hAnsiTheme="minorHAnsi"/>
        </w:rPr>
        <w:t xml:space="preserve">je i </w:t>
      </w:r>
      <w:r w:rsidR="005717E6" w:rsidRPr="00926148">
        <w:rPr>
          <w:rFonts w:asciiTheme="minorHAnsi" w:hAnsiTheme="minorHAnsi"/>
        </w:rPr>
        <w:t>zajištění evidence všech obalových a odpadových toků, včetně její kontroly a pravidelných auditů</w:t>
      </w:r>
      <w:r w:rsidRPr="00926148">
        <w:rPr>
          <w:rFonts w:asciiTheme="minorHAnsi" w:hAnsiTheme="minorHAnsi"/>
        </w:rPr>
        <w:t xml:space="preserve">, to je </w:t>
      </w:r>
      <w:r w:rsidR="005717E6" w:rsidRPr="00926148">
        <w:rPr>
          <w:rFonts w:asciiTheme="minorHAnsi" w:hAnsiTheme="minorHAnsi"/>
        </w:rPr>
        <w:t>7 % celkových nákladů společnosti.</w:t>
      </w:r>
    </w:p>
    <w:p w:rsidR="005717E6" w:rsidRPr="00DA2599" w:rsidRDefault="005717E6" w:rsidP="000D5C0B">
      <w:pPr>
        <w:jc w:val="both"/>
        <w:rPr>
          <w:rFonts w:asciiTheme="minorHAnsi" w:hAnsiTheme="minorHAnsi"/>
        </w:rPr>
      </w:pPr>
    </w:p>
    <w:p w:rsidR="005717E6" w:rsidRPr="00C22E71" w:rsidRDefault="005717E6" w:rsidP="000D5C0B">
      <w:pPr>
        <w:jc w:val="both"/>
        <w:rPr>
          <w:rFonts w:asciiTheme="minorHAnsi" w:hAnsiTheme="minorHAnsi"/>
          <w:highlight w:val="yellow"/>
        </w:rPr>
      </w:pPr>
      <w:r>
        <w:rPr>
          <w:rFonts w:asciiTheme="minorHAnsi" w:hAnsiTheme="minorHAnsi"/>
        </w:rPr>
        <w:t>A</w:t>
      </w:r>
      <w:r w:rsidR="00CB7DD2">
        <w:rPr>
          <w:rFonts w:asciiTheme="minorHAnsi" w:hAnsiTheme="minorHAnsi"/>
        </w:rPr>
        <w:t>OS</w:t>
      </w:r>
      <w:r>
        <w:rPr>
          <w:rFonts w:asciiTheme="minorHAnsi" w:hAnsiTheme="minorHAnsi"/>
        </w:rPr>
        <w:t xml:space="preserve"> má také povinnost zajistit v určeném rozsahu osvětu, výchovu žáků, oslovení spotřebitelů a další činnosti vedoucí k dobrému třídění. </w:t>
      </w:r>
      <w:r w:rsidRPr="00D32896">
        <w:rPr>
          <w:rFonts w:asciiTheme="minorHAnsi" w:hAnsiTheme="minorHAnsi"/>
        </w:rPr>
        <w:t xml:space="preserve">Jde o celou škálu aktivit od povinného rozsahu reklamy v médiích, přes detailní informování spotřebitelů o třídění, až po povinnost zajistit každým rokem přímou výuku třídění </w:t>
      </w:r>
      <w:r>
        <w:rPr>
          <w:rFonts w:asciiTheme="minorHAnsi" w:hAnsiTheme="minorHAnsi"/>
        </w:rPr>
        <w:t xml:space="preserve">a recyklace </w:t>
      </w:r>
      <w:r w:rsidRPr="00D32896">
        <w:rPr>
          <w:rFonts w:asciiTheme="minorHAnsi" w:hAnsiTheme="minorHAnsi"/>
        </w:rPr>
        <w:t xml:space="preserve">pro </w:t>
      </w:r>
      <w:r>
        <w:rPr>
          <w:rFonts w:asciiTheme="minorHAnsi" w:hAnsiTheme="minorHAnsi"/>
        </w:rPr>
        <w:t xml:space="preserve">zhruba </w:t>
      </w:r>
      <w:r w:rsidRPr="00750C47">
        <w:rPr>
          <w:rFonts w:asciiTheme="minorHAnsi" w:hAnsiTheme="minorHAnsi"/>
        </w:rPr>
        <w:t>2</w:t>
      </w:r>
      <w:r>
        <w:rPr>
          <w:rFonts w:asciiTheme="minorHAnsi" w:hAnsiTheme="minorHAnsi"/>
        </w:rPr>
        <w:t>00</w:t>
      </w:r>
      <w:r w:rsidRPr="00750C47">
        <w:rPr>
          <w:rFonts w:asciiTheme="minorHAnsi" w:hAnsiTheme="minorHAnsi"/>
        </w:rPr>
        <w:t xml:space="preserve"> 000</w:t>
      </w:r>
      <w:r w:rsidRPr="00D32896">
        <w:rPr>
          <w:rFonts w:asciiTheme="minorHAnsi" w:hAnsiTheme="minorHAnsi"/>
        </w:rPr>
        <w:t xml:space="preserve"> školních dětí. </w:t>
      </w:r>
      <w:r w:rsidRPr="00926148">
        <w:rPr>
          <w:rFonts w:asciiTheme="minorHAnsi" w:hAnsiTheme="minorHAnsi"/>
        </w:rPr>
        <w:t>Pro udržení vysoké efektivity třídění v obcích, vynakládá společnost EKO-KOM na tyto komunikační aktivity okolo 4 % celkových nákladů.</w:t>
      </w:r>
    </w:p>
    <w:p w:rsidR="005717E6" w:rsidRPr="00C22E71" w:rsidRDefault="005717E6" w:rsidP="000D5C0B">
      <w:pPr>
        <w:jc w:val="both"/>
        <w:rPr>
          <w:rFonts w:asciiTheme="minorHAnsi" w:hAnsiTheme="minorHAnsi"/>
          <w:highlight w:val="yellow"/>
        </w:rPr>
      </w:pPr>
    </w:p>
    <w:p w:rsidR="005717E6" w:rsidRDefault="00EE055E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Povinné odvody státu vymezené zákonem tvoří 2</w:t>
      </w:r>
      <w:r w:rsidR="005717E6" w:rsidRPr="00926148">
        <w:rPr>
          <w:rFonts w:asciiTheme="minorHAnsi" w:hAnsiTheme="minorHAnsi"/>
        </w:rPr>
        <w:t>% nákladů</w:t>
      </w:r>
      <w:r>
        <w:rPr>
          <w:rFonts w:asciiTheme="minorHAnsi" w:hAnsiTheme="minorHAnsi"/>
        </w:rPr>
        <w:t>. Vlastní náklady na administrativu společnosti jsou jen 2% celkových nákladů.</w:t>
      </w:r>
    </w:p>
    <w:p w:rsidR="005717E6" w:rsidRDefault="005717E6" w:rsidP="000D5C0B">
      <w:pPr>
        <w:jc w:val="both"/>
        <w:rPr>
          <w:rFonts w:asciiTheme="minorHAnsi" w:hAnsiTheme="minorHAnsi"/>
        </w:rPr>
      </w:pPr>
    </w:p>
    <w:p w:rsidR="00C22E71" w:rsidRDefault="00C22E71" w:rsidP="000D5C0B">
      <w:pPr>
        <w:jc w:val="both"/>
        <w:rPr>
          <w:rFonts w:asciiTheme="minorHAnsi" w:hAnsiTheme="minorHAnsi"/>
          <w:b/>
        </w:rPr>
      </w:pPr>
    </w:p>
    <w:p w:rsidR="00BB3712" w:rsidRPr="00DA2599" w:rsidRDefault="00BB3712" w:rsidP="000D5C0B">
      <w:pPr>
        <w:jc w:val="both"/>
        <w:rPr>
          <w:rFonts w:asciiTheme="minorHAnsi" w:hAnsiTheme="minorHAnsi"/>
        </w:rPr>
      </w:pPr>
      <w:r w:rsidRPr="00DA2599">
        <w:rPr>
          <w:rFonts w:asciiTheme="minorHAnsi" w:hAnsiTheme="minorHAnsi"/>
          <w:sz w:val="20"/>
        </w:rPr>
        <w:t xml:space="preserve"> </w:t>
      </w:r>
    </w:p>
    <w:sectPr w:rsidR="00BB3712" w:rsidRPr="00DA2599" w:rsidSect="00684A4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655B8E" w15:done="0"/>
  <w15:commentEx w15:paraId="37763020" w15:done="0"/>
  <w15:commentEx w15:paraId="4C2117C9" w15:done="0"/>
  <w15:commentEx w15:paraId="2C9A63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36" w:rsidRDefault="00477436" w:rsidP="00A2137F">
      <w:r>
        <w:separator/>
      </w:r>
    </w:p>
  </w:endnote>
  <w:endnote w:type="continuationSeparator" w:id="0">
    <w:p w:rsidR="00477436" w:rsidRDefault="00477436" w:rsidP="00A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C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36" w:rsidRDefault="00477436" w:rsidP="00A2137F">
      <w:r>
        <w:separator/>
      </w:r>
    </w:p>
  </w:footnote>
  <w:footnote w:type="continuationSeparator" w:id="0">
    <w:p w:rsidR="00477436" w:rsidRDefault="00477436" w:rsidP="00A2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6F98"/>
    <w:multiLevelType w:val="hybridMultilevel"/>
    <w:tmpl w:val="E1589A18"/>
    <w:lvl w:ilvl="0" w:tplc="1CD6AE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Blažíčková">
    <w15:presenceInfo w15:providerId="Windows Live" w15:userId="618629087a7d76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1B"/>
    <w:rsid w:val="00012D9C"/>
    <w:rsid w:val="00013018"/>
    <w:rsid w:val="00017818"/>
    <w:rsid w:val="00027281"/>
    <w:rsid w:val="000327A0"/>
    <w:rsid w:val="00050DFF"/>
    <w:rsid w:val="00062DF8"/>
    <w:rsid w:val="00065EB4"/>
    <w:rsid w:val="00071B93"/>
    <w:rsid w:val="000945DB"/>
    <w:rsid w:val="000A39D7"/>
    <w:rsid w:val="000A6C69"/>
    <w:rsid w:val="000D5C0B"/>
    <w:rsid w:val="000E2FD1"/>
    <w:rsid w:val="000E3799"/>
    <w:rsid w:val="000F18FA"/>
    <w:rsid w:val="00101460"/>
    <w:rsid w:val="001054EB"/>
    <w:rsid w:val="0012097C"/>
    <w:rsid w:val="00131727"/>
    <w:rsid w:val="00186B92"/>
    <w:rsid w:val="001B5608"/>
    <w:rsid w:val="001B7D81"/>
    <w:rsid w:val="001D44F6"/>
    <w:rsid w:val="001E0818"/>
    <w:rsid w:val="001F3FC1"/>
    <w:rsid w:val="00217770"/>
    <w:rsid w:val="00221F36"/>
    <w:rsid w:val="00227F65"/>
    <w:rsid w:val="0023340E"/>
    <w:rsid w:val="0023468D"/>
    <w:rsid w:val="0024782A"/>
    <w:rsid w:val="002A2AFE"/>
    <w:rsid w:val="002A3F29"/>
    <w:rsid w:val="00311F33"/>
    <w:rsid w:val="00325DE3"/>
    <w:rsid w:val="00355F83"/>
    <w:rsid w:val="003605FC"/>
    <w:rsid w:val="00382684"/>
    <w:rsid w:val="0038516E"/>
    <w:rsid w:val="00394269"/>
    <w:rsid w:val="003A04E2"/>
    <w:rsid w:val="003B4F64"/>
    <w:rsid w:val="003F7CFB"/>
    <w:rsid w:val="004066D6"/>
    <w:rsid w:val="004174BF"/>
    <w:rsid w:val="00446F1B"/>
    <w:rsid w:val="00447050"/>
    <w:rsid w:val="00457E5A"/>
    <w:rsid w:val="00477436"/>
    <w:rsid w:val="00477D6D"/>
    <w:rsid w:val="004B3743"/>
    <w:rsid w:val="004B65D4"/>
    <w:rsid w:val="004B788C"/>
    <w:rsid w:val="004B7A63"/>
    <w:rsid w:val="004C07FA"/>
    <w:rsid w:val="004D7F00"/>
    <w:rsid w:val="0051282C"/>
    <w:rsid w:val="005429A6"/>
    <w:rsid w:val="005717E6"/>
    <w:rsid w:val="00573C3B"/>
    <w:rsid w:val="00591001"/>
    <w:rsid w:val="005921F7"/>
    <w:rsid w:val="005A4430"/>
    <w:rsid w:val="005B32E0"/>
    <w:rsid w:val="005D7B40"/>
    <w:rsid w:val="005E6494"/>
    <w:rsid w:val="005F0514"/>
    <w:rsid w:val="005F4364"/>
    <w:rsid w:val="006169DE"/>
    <w:rsid w:val="006174FE"/>
    <w:rsid w:val="00640C0F"/>
    <w:rsid w:val="00642189"/>
    <w:rsid w:val="00643DFC"/>
    <w:rsid w:val="006541A6"/>
    <w:rsid w:val="00682801"/>
    <w:rsid w:val="00684A4A"/>
    <w:rsid w:val="006D5B64"/>
    <w:rsid w:val="006E169F"/>
    <w:rsid w:val="006E65F5"/>
    <w:rsid w:val="006F4A10"/>
    <w:rsid w:val="007156ED"/>
    <w:rsid w:val="00733C72"/>
    <w:rsid w:val="00750C47"/>
    <w:rsid w:val="007804D8"/>
    <w:rsid w:val="007861AE"/>
    <w:rsid w:val="007B6D38"/>
    <w:rsid w:val="007F4C62"/>
    <w:rsid w:val="00810C13"/>
    <w:rsid w:val="00860570"/>
    <w:rsid w:val="00860DA6"/>
    <w:rsid w:val="00872694"/>
    <w:rsid w:val="00872B3F"/>
    <w:rsid w:val="008E459D"/>
    <w:rsid w:val="00926148"/>
    <w:rsid w:val="00927EEF"/>
    <w:rsid w:val="009404A7"/>
    <w:rsid w:val="00941B41"/>
    <w:rsid w:val="00942CCD"/>
    <w:rsid w:val="00961364"/>
    <w:rsid w:val="00965818"/>
    <w:rsid w:val="0098446F"/>
    <w:rsid w:val="009969FE"/>
    <w:rsid w:val="009A02A2"/>
    <w:rsid w:val="009A786D"/>
    <w:rsid w:val="009B4A50"/>
    <w:rsid w:val="009E07BC"/>
    <w:rsid w:val="009F70F4"/>
    <w:rsid w:val="00A04669"/>
    <w:rsid w:val="00A2137F"/>
    <w:rsid w:val="00A3255E"/>
    <w:rsid w:val="00A66D49"/>
    <w:rsid w:val="00A80694"/>
    <w:rsid w:val="00A97EA5"/>
    <w:rsid w:val="00AB5E9F"/>
    <w:rsid w:val="00AC0BC7"/>
    <w:rsid w:val="00AD2A0A"/>
    <w:rsid w:val="00AE38A6"/>
    <w:rsid w:val="00AF6061"/>
    <w:rsid w:val="00B20437"/>
    <w:rsid w:val="00B24CA4"/>
    <w:rsid w:val="00B2733E"/>
    <w:rsid w:val="00B3604C"/>
    <w:rsid w:val="00B647D5"/>
    <w:rsid w:val="00B718E2"/>
    <w:rsid w:val="00BA55B1"/>
    <w:rsid w:val="00BB3712"/>
    <w:rsid w:val="00BC1969"/>
    <w:rsid w:val="00BC219A"/>
    <w:rsid w:val="00BD3AD0"/>
    <w:rsid w:val="00BE0D73"/>
    <w:rsid w:val="00BE159C"/>
    <w:rsid w:val="00BE5D7E"/>
    <w:rsid w:val="00C04445"/>
    <w:rsid w:val="00C22E71"/>
    <w:rsid w:val="00C3183D"/>
    <w:rsid w:val="00C622A1"/>
    <w:rsid w:val="00C630B7"/>
    <w:rsid w:val="00C74CDC"/>
    <w:rsid w:val="00C76B3A"/>
    <w:rsid w:val="00CA64C6"/>
    <w:rsid w:val="00CB7DD2"/>
    <w:rsid w:val="00CD0CB7"/>
    <w:rsid w:val="00CD5769"/>
    <w:rsid w:val="00CE06D4"/>
    <w:rsid w:val="00CE501B"/>
    <w:rsid w:val="00D32896"/>
    <w:rsid w:val="00D601D2"/>
    <w:rsid w:val="00D66066"/>
    <w:rsid w:val="00DA2599"/>
    <w:rsid w:val="00DA7201"/>
    <w:rsid w:val="00DB754D"/>
    <w:rsid w:val="00DC1DCC"/>
    <w:rsid w:val="00DC3E32"/>
    <w:rsid w:val="00DD4E98"/>
    <w:rsid w:val="00DF26E6"/>
    <w:rsid w:val="00E04FF3"/>
    <w:rsid w:val="00E120B5"/>
    <w:rsid w:val="00E34766"/>
    <w:rsid w:val="00E42BDB"/>
    <w:rsid w:val="00E437B0"/>
    <w:rsid w:val="00E502BA"/>
    <w:rsid w:val="00E879B2"/>
    <w:rsid w:val="00E93F38"/>
    <w:rsid w:val="00E976BC"/>
    <w:rsid w:val="00EA48CC"/>
    <w:rsid w:val="00EA5563"/>
    <w:rsid w:val="00EA6BAB"/>
    <w:rsid w:val="00EB384E"/>
    <w:rsid w:val="00EB3FE6"/>
    <w:rsid w:val="00EE055E"/>
    <w:rsid w:val="00EE49AE"/>
    <w:rsid w:val="00EE72A4"/>
    <w:rsid w:val="00EE746F"/>
    <w:rsid w:val="00F12FB2"/>
    <w:rsid w:val="00F1724E"/>
    <w:rsid w:val="00F17D07"/>
    <w:rsid w:val="00F25E88"/>
    <w:rsid w:val="00F51C47"/>
    <w:rsid w:val="00F824CF"/>
    <w:rsid w:val="00F83DBF"/>
    <w:rsid w:val="00F929B1"/>
    <w:rsid w:val="00F93E5E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B3712"/>
    <w:pPr>
      <w:keepNext/>
      <w:spacing w:line="360" w:lineRule="auto"/>
      <w:outlineLvl w:val="4"/>
    </w:pPr>
    <w:rPr>
      <w:rFonts w:ascii="Arial" w:hAnsi="Arial"/>
      <w:b/>
      <w:b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2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1F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21F7"/>
    <w:rPr>
      <w:b/>
      <w:bCs/>
    </w:rPr>
  </w:style>
  <w:style w:type="paragraph" w:styleId="Odstavecseseznamem">
    <w:name w:val="List Paragraph"/>
    <w:basedOn w:val="Normln"/>
    <w:uiPriority w:val="34"/>
    <w:qFormat/>
    <w:rsid w:val="00BB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BB3712"/>
    <w:rPr>
      <w:rFonts w:ascii="Arial" w:hAnsi="Arial"/>
      <w:b/>
      <w:bCs/>
      <w:sz w:val="24"/>
      <w:lang w:val="x-none" w:eastAsia="x-none"/>
    </w:rPr>
  </w:style>
  <w:style w:type="character" w:styleId="Hypertextovodkaz">
    <w:name w:val="Hyperlink"/>
    <w:rsid w:val="00BB3712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B41"/>
    <w:rPr>
      <w:b/>
      <w:bCs/>
      <w:i/>
      <w:iCs/>
      <w:color w:val="4F81BD" w:themeColor="accent1"/>
      <w:sz w:val="24"/>
      <w:szCs w:val="24"/>
    </w:rPr>
  </w:style>
  <w:style w:type="paragraph" w:styleId="Bezmezer">
    <w:name w:val="No Spacing"/>
    <w:uiPriority w:val="1"/>
    <w:qFormat/>
    <w:rsid w:val="00733C7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682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2801"/>
  </w:style>
  <w:style w:type="paragraph" w:styleId="Pedmtkomente">
    <w:name w:val="annotation subject"/>
    <w:basedOn w:val="Textkomente"/>
    <w:next w:val="Textkomente"/>
    <w:link w:val="PedmtkomenteChar"/>
    <w:rsid w:val="0068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2801"/>
    <w:rPr>
      <w:b/>
      <w:bCs/>
    </w:rPr>
  </w:style>
  <w:style w:type="paragraph" w:styleId="Zhlav">
    <w:name w:val="header"/>
    <w:basedOn w:val="Normln"/>
    <w:link w:val="ZhlavChar"/>
    <w:rsid w:val="00A2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137F"/>
    <w:rPr>
      <w:sz w:val="24"/>
      <w:szCs w:val="24"/>
    </w:rPr>
  </w:style>
  <w:style w:type="paragraph" w:styleId="Zpat">
    <w:name w:val="footer"/>
    <w:basedOn w:val="Normln"/>
    <w:link w:val="ZpatChar"/>
    <w:rsid w:val="00A2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137F"/>
    <w:rPr>
      <w:sz w:val="24"/>
      <w:szCs w:val="24"/>
    </w:rPr>
  </w:style>
  <w:style w:type="paragraph" w:styleId="Revize">
    <w:name w:val="Revision"/>
    <w:hidden/>
    <w:uiPriority w:val="99"/>
    <w:semiHidden/>
    <w:rsid w:val="005F0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B3712"/>
    <w:pPr>
      <w:keepNext/>
      <w:spacing w:line="360" w:lineRule="auto"/>
      <w:outlineLvl w:val="4"/>
    </w:pPr>
    <w:rPr>
      <w:rFonts w:ascii="Arial" w:hAnsi="Arial"/>
      <w:b/>
      <w:b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2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1F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21F7"/>
    <w:rPr>
      <w:b/>
      <w:bCs/>
    </w:rPr>
  </w:style>
  <w:style w:type="paragraph" w:styleId="Odstavecseseznamem">
    <w:name w:val="List Paragraph"/>
    <w:basedOn w:val="Normln"/>
    <w:uiPriority w:val="34"/>
    <w:qFormat/>
    <w:rsid w:val="00BB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BB3712"/>
    <w:rPr>
      <w:rFonts w:ascii="Arial" w:hAnsi="Arial"/>
      <w:b/>
      <w:bCs/>
      <w:sz w:val="24"/>
      <w:lang w:val="x-none" w:eastAsia="x-none"/>
    </w:rPr>
  </w:style>
  <w:style w:type="character" w:styleId="Hypertextovodkaz">
    <w:name w:val="Hyperlink"/>
    <w:rsid w:val="00BB3712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B41"/>
    <w:rPr>
      <w:b/>
      <w:bCs/>
      <w:i/>
      <w:iCs/>
      <w:color w:val="4F81BD" w:themeColor="accent1"/>
      <w:sz w:val="24"/>
      <w:szCs w:val="24"/>
    </w:rPr>
  </w:style>
  <w:style w:type="paragraph" w:styleId="Bezmezer">
    <w:name w:val="No Spacing"/>
    <w:uiPriority w:val="1"/>
    <w:qFormat/>
    <w:rsid w:val="00733C7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682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2801"/>
  </w:style>
  <w:style w:type="paragraph" w:styleId="Pedmtkomente">
    <w:name w:val="annotation subject"/>
    <w:basedOn w:val="Textkomente"/>
    <w:next w:val="Textkomente"/>
    <w:link w:val="PedmtkomenteChar"/>
    <w:rsid w:val="0068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2801"/>
    <w:rPr>
      <w:b/>
      <w:bCs/>
    </w:rPr>
  </w:style>
  <w:style w:type="paragraph" w:styleId="Zhlav">
    <w:name w:val="header"/>
    <w:basedOn w:val="Normln"/>
    <w:link w:val="ZhlavChar"/>
    <w:rsid w:val="00A2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137F"/>
    <w:rPr>
      <w:sz w:val="24"/>
      <w:szCs w:val="24"/>
    </w:rPr>
  </w:style>
  <w:style w:type="paragraph" w:styleId="Zpat">
    <w:name w:val="footer"/>
    <w:basedOn w:val="Normln"/>
    <w:link w:val="ZpatChar"/>
    <w:rsid w:val="00A2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137F"/>
    <w:rPr>
      <w:sz w:val="24"/>
      <w:szCs w:val="24"/>
    </w:rPr>
  </w:style>
  <w:style w:type="paragraph" w:styleId="Revize">
    <w:name w:val="Revision"/>
    <w:hidden/>
    <w:uiPriority w:val="99"/>
    <w:semiHidden/>
    <w:rsid w:val="005F0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aktridi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koko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mullerova@ekokom.cz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965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Šárka</dc:creator>
  <cp:lastModifiedBy>Müllerová Lucie</cp:lastModifiedBy>
  <cp:revision>15</cp:revision>
  <cp:lastPrinted>2016-05-06T07:59:00Z</cp:lastPrinted>
  <dcterms:created xsi:type="dcterms:W3CDTF">2016-05-06T14:34:00Z</dcterms:created>
  <dcterms:modified xsi:type="dcterms:W3CDTF">2016-05-11T09:48:00Z</dcterms:modified>
</cp:coreProperties>
</file>