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712" w:rsidRPr="00DA2599" w:rsidRDefault="00BB3712" w:rsidP="00BA55B1">
      <w:pPr>
        <w:jc w:val="center"/>
        <w:rPr>
          <w:rFonts w:asciiTheme="minorHAnsi" w:hAnsiTheme="minorHAnsi"/>
        </w:rPr>
      </w:pPr>
      <w:r w:rsidRPr="00DA2599">
        <w:rPr>
          <w:rFonts w:asciiTheme="minorHAnsi" w:hAnsiTheme="minorHAnsi"/>
          <w:noProof/>
        </w:rPr>
        <w:drawing>
          <wp:inline distT="0" distB="0" distL="0" distR="0" wp14:anchorId="155A472F" wp14:editId="4369A19A">
            <wp:extent cx="1866900" cy="527226"/>
            <wp:effectExtent l="0" t="0" r="0" b="6350"/>
            <wp:docPr id="2" name="Obrázek 2" descr="logo_text_cmyk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ext_cmyk_72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27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712" w:rsidRPr="00DA2599" w:rsidRDefault="00BB3712" w:rsidP="00E42BDB">
      <w:pPr>
        <w:rPr>
          <w:rFonts w:asciiTheme="minorHAnsi" w:hAnsiTheme="minorHAnsi"/>
          <w:b/>
        </w:rPr>
      </w:pPr>
    </w:p>
    <w:p w:rsidR="00BB3712" w:rsidRPr="00DA2599" w:rsidRDefault="00BB3712" w:rsidP="00941B41">
      <w:pPr>
        <w:jc w:val="center"/>
        <w:rPr>
          <w:rFonts w:asciiTheme="minorHAnsi" w:hAnsiTheme="minorHAnsi"/>
          <w:b/>
        </w:rPr>
      </w:pPr>
      <w:r w:rsidRPr="00DA2599">
        <w:rPr>
          <w:rFonts w:asciiTheme="minorHAnsi" w:hAnsiTheme="minorHAnsi"/>
          <w:b/>
        </w:rPr>
        <w:t>Tisková zpráva</w:t>
      </w:r>
    </w:p>
    <w:p w:rsidR="00942CCD" w:rsidRDefault="00860DA6" w:rsidP="00942CCD">
      <w:pPr>
        <w:pStyle w:val="Vrazncitt"/>
        <w:pBdr>
          <w:bottom w:val="single" w:sz="4" w:space="0" w:color="4F81BD" w:themeColor="accent1"/>
        </w:pBdr>
        <w:jc w:val="center"/>
        <w:rPr>
          <w:rFonts w:asciiTheme="minorHAnsi" w:eastAsiaTheme="minorEastAsia" w:hAnsiTheme="minorHAnsi"/>
          <w:bCs w:val="0"/>
          <w:i w:val="0"/>
          <w:iCs w:val="0"/>
          <w:color w:val="auto"/>
          <w:sz w:val="32"/>
          <w:szCs w:val="32"/>
        </w:rPr>
      </w:pPr>
      <w:r w:rsidRPr="00DA2599">
        <w:rPr>
          <w:rFonts w:asciiTheme="minorHAnsi" w:eastAsiaTheme="minorEastAsia" w:hAnsiTheme="minorHAnsi"/>
          <w:bCs w:val="0"/>
          <w:i w:val="0"/>
          <w:iCs w:val="0"/>
          <w:color w:val="auto"/>
          <w:sz w:val="32"/>
          <w:szCs w:val="32"/>
        </w:rPr>
        <w:t>Český s</w:t>
      </w:r>
      <w:r w:rsidR="0038516E" w:rsidRPr="00DA2599">
        <w:rPr>
          <w:rFonts w:asciiTheme="minorHAnsi" w:eastAsiaTheme="minorEastAsia" w:hAnsiTheme="minorHAnsi"/>
          <w:bCs w:val="0"/>
          <w:i w:val="0"/>
          <w:iCs w:val="0"/>
          <w:color w:val="auto"/>
          <w:sz w:val="32"/>
          <w:szCs w:val="32"/>
        </w:rPr>
        <w:t xml:space="preserve">ystém </w:t>
      </w:r>
      <w:r w:rsidR="00382684" w:rsidRPr="00DA2599">
        <w:rPr>
          <w:rFonts w:asciiTheme="minorHAnsi" w:eastAsiaTheme="minorEastAsia" w:hAnsiTheme="minorHAnsi"/>
          <w:bCs w:val="0"/>
          <w:i w:val="0"/>
          <w:iCs w:val="0"/>
          <w:color w:val="auto"/>
          <w:sz w:val="32"/>
          <w:szCs w:val="32"/>
        </w:rPr>
        <w:t>třídění odpadů je jeden nejúspěšnějších v</w:t>
      </w:r>
      <w:r w:rsidR="00942CCD">
        <w:rPr>
          <w:rFonts w:asciiTheme="minorHAnsi" w:eastAsiaTheme="minorEastAsia" w:hAnsiTheme="minorHAnsi"/>
          <w:bCs w:val="0"/>
          <w:i w:val="0"/>
          <w:iCs w:val="0"/>
          <w:color w:val="auto"/>
          <w:sz w:val="32"/>
          <w:szCs w:val="32"/>
        </w:rPr>
        <w:t> </w:t>
      </w:r>
      <w:r w:rsidR="00382684" w:rsidRPr="00DA2599">
        <w:rPr>
          <w:rFonts w:asciiTheme="minorHAnsi" w:eastAsiaTheme="minorEastAsia" w:hAnsiTheme="minorHAnsi"/>
          <w:bCs w:val="0"/>
          <w:i w:val="0"/>
          <w:iCs w:val="0"/>
          <w:color w:val="auto"/>
          <w:sz w:val="32"/>
          <w:szCs w:val="32"/>
        </w:rPr>
        <w:t>Evropě</w:t>
      </w:r>
    </w:p>
    <w:p w:rsidR="00186B92" w:rsidRDefault="00BB3712" w:rsidP="00942CCD">
      <w:pPr>
        <w:pStyle w:val="Vrazncitt"/>
        <w:pBdr>
          <w:bottom w:val="single" w:sz="4" w:space="0" w:color="4F81BD" w:themeColor="accent1"/>
        </w:pBdr>
        <w:jc w:val="center"/>
        <w:rPr>
          <w:rFonts w:asciiTheme="minorHAnsi" w:eastAsiaTheme="minorEastAsia" w:hAnsiTheme="minorHAnsi"/>
          <w:bCs w:val="0"/>
          <w:i w:val="0"/>
          <w:iCs w:val="0"/>
          <w:color w:val="auto"/>
          <w:sz w:val="32"/>
          <w:szCs w:val="32"/>
        </w:rPr>
      </w:pPr>
      <w:r w:rsidRPr="00DA2599">
        <w:rPr>
          <w:rFonts w:asciiTheme="minorHAnsi" w:eastAsiaTheme="minorEastAsia" w:hAnsiTheme="minorHAnsi"/>
          <w:bCs w:val="0"/>
          <w:i w:val="0"/>
          <w:iCs w:val="0"/>
          <w:color w:val="auto"/>
          <w:sz w:val="32"/>
          <w:szCs w:val="32"/>
        </w:rPr>
        <w:t>Již 72</w:t>
      </w:r>
      <w:r w:rsidR="00EE72A4">
        <w:rPr>
          <w:rFonts w:asciiTheme="minorHAnsi" w:eastAsiaTheme="minorEastAsia" w:hAnsiTheme="minorHAnsi"/>
          <w:bCs w:val="0"/>
          <w:i w:val="0"/>
          <w:iCs w:val="0"/>
          <w:color w:val="auto"/>
          <w:sz w:val="32"/>
          <w:szCs w:val="32"/>
        </w:rPr>
        <w:t xml:space="preserve"> </w:t>
      </w:r>
      <w:r w:rsidRPr="00DA2599">
        <w:rPr>
          <w:rFonts w:asciiTheme="minorHAnsi" w:eastAsiaTheme="minorEastAsia" w:hAnsiTheme="minorHAnsi"/>
          <w:bCs w:val="0"/>
          <w:i w:val="0"/>
          <w:iCs w:val="0"/>
          <w:color w:val="auto"/>
          <w:sz w:val="32"/>
          <w:szCs w:val="32"/>
        </w:rPr>
        <w:t xml:space="preserve">% </w:t>
      </w:r>
      <w:r w:rsidR="00F93E5E">
        <w:rPr>
          <w:rFonts w:asciiTheme="minorHAnsi" w:eastAsiaTheme="minorEastAsia" w:hAnsiTheme="minorHAnsi"/>
          <w:bCs w:val="0"/>
          <w:i w:val="0"/>
          <w:iCs w:val="0"/>
          <w:color w:val="auto"/>
          <w:sz w:val="32"/>
          <w:szCs w:val="32"/>
        </w:rPr>
        <w:t xml:space="preserve">z nás třídí odpad. </w:t>
      </w:r>
    </w:p>
    <w:p w:rsidR="00BB3712" w:rsidRPr="00DA2599" w:rsidRDefault="00591001" w:rsidP="00EE72A4">
      <w:pPr>
        <w:pStyle w:val="Vrazncitt"/>
        <w:ind w:left="142"/>
        <w:jc w:val="center"/>
        <w:rPr>
          <w:rFonts w:asciiTheme="minorHAnsi" w:eastAsiaTheme="minorEastAsia" w:hAnsiTheme="minorHAnsi"/>
          <w:bCs w:val="0"/>
          <w:i w:val="0"/>
          <w:iCs w:val="0"/>
          <w:color w:val="auto"/>
          <w:sz w:val="32"/>
          <w:szCs w:val="32"/>
        </w:rPr>
      </w:pPr>
      <w:r>
        <w:rPr>
          <w:rFonts w:asciiTheme="minorHAnsi" w:eastAsiaTheme="minorEastAsia" w:hAnsiTheme="minorHAnsi"/>
          <w:bCs w:val="0"/>
          <w:i w:val="0"/>
          <w:iCs w:val="0"/>
          <w:color w:val="auto"/>
          <w:sz w:val="32"/>
          <w:szCs w:val="32"/>
        </w:rPr>
        <w:t xml:space="preserve">Každý </w:t>
      </w:r>
      <w:r w:rsidR="00186B92">
        <w:rPr>
          <w:rFonts w:asciiTheme="minorHAnsi" w:eastAsiaTheme="minorEastAsia" w:hAnsiTheme="minorHAnsi"/>
          <w:bCs w:val="0"/>
          <w:i w:val="0"/>
          <w:iCs w:val="0"/>
          <w:color w:val="auto"/>
          <w:sz w:val="32"/>
          <w:szCs w:val="32"/>
        </w:rPr>
        <w:t>občan ČR</w:t>
      </w:r>
      <w:r>
        <w:rPr>
          <w:rFonts w:asciiTheme="minorHAnsi" w:eastAsiaTheme="minorEastAsia" w:hAnsiTheme="minorHAnsi"/>
          <w:bCs w:val="0"/>
          <w:i w:val="0"/>
          <w:iCs w:val="0"/>
          <w:color w:val="auto"/>
          <w:sz w:val="32"/>
          <w:szCs w:val="32"/>
        </w:rPr>
        <w:t xml:space="preserve"> </w:t>
      </w:r>
      <w:r w:rsidR="00EE72A4" w:rsidRPr="00DA2599">
        <w:rPr>
          <w:rFonts w:asciiTheme="minorHAnsi" w:eastAsiaTheme="minorEastAsia" w:hAnsiTheme="minorHAnsi"/>
          <w:bCs w:val="0"/>
          <w:i w:val="0"/>
          <w:iCs w:val="0"/>
          <w:color w:val="auto"/>
          <w:sz w:val="32"/>
          <w:szCs w:val="32"/>
        </w:rPr>
        <w:t>ročně</w:t>
      </w:r>
      <w:r w:rsidR="00EE72A4">
        <w:rPr>
          <w:rFonts w:asciiTheme="minorHAnsi" w:eastAsiaTheme="minorEastAsia" w:hAnsiTheme="minorHAnsi"/>
          <w:bCs w:val="0"/>
          <w:i w:val="0"/>
          <w:iCs w:val="0"/>
          <w:color w:val="auto"/>
          <w:sz w:val="32"/>
          <w:szCs w:val="32"/>
        </w:rPr>
        <w:t xml:space="preserve"> </w:t>
      </w:r>
      <w:r w:rsidR="002A2AFE">
        <w:rPr>
          <w:rFonts w:asciiTheme="minorHAnsi" w:eastAsiaTheme="minorEastAsia" w:hAnsiTheme="minorHAnsi"/>
          <w:bCs w:val="0"/>
          <w:i w:val="0"/>
          <w:iCs w:val="0"/>
          <w:color w:val="auto"/>
          <w:sz w:val="32"/>
          <w:szCs w:val="32"/>
        </w:rPr>
        <w:t xml:space="preserve">v </w:t>
      </w:r>
      <w:r w:rsidR="00961364">
        <w:rPr>
          <w:rFonts w:asciiTheme="minorHAnsi" w:eastAsiaTheme="minorEastAsia" w:hAnsiTheme="minorHAnsi"/>
          <w:bCs w:val="0"/>
          <w:i w:val="0"/>
          <w:iCs w:val="0"/>
          <w:color w:val="auto"/>
          <w:sz w:val="32"/>
          <w:szCs w:val="32"/>
        </w:rPr>
        <w:t xml:space="preserve">průměru </w:t>
      </w:r>
      <w:r w:rsidR="00217770">
        <w:rPr>
          <w:rFonts w:asciiTheme="minorHAnsi" w:eastAsiaTheme="minorEastAsia" w:hAnsiTheme="minorHAnsi"/>
          <w:bCs w:val="0"/>
          <w:i w:val="0"/>
          <w:iCs w:val="0"/>
          <w:color w:val="auto"/>
          <w:sz w:val="32"/>
          <w:szCs w:val="32"/>
        </w:rPr>
        <w:t>odnese do barevných kontejnerů</w:t>
      </w:r>
      <w:r w:rsidR="00EE72A4">
        <w:rPr>
          <w:rFonts w:asciiTheme="minorHAnsi" w:eastAsiaTheme="minorEastAsia" w:hAnsiTheme="minorHAnsi"/>
          <w:bCs w:val="0"/>
          <w:i w:val="0"/>
          <w:iCs w:val="0"/>
          <w:color w:val="auto"/>
          <w:sz w:val="32"/>
          <w:szCs w:val="32"/>
        </w:rPr>
        <w:t xml:space="preserve"> přes 40 kg </w:t>
      </w:r>
      <w:r w:rsidR="00221F36" w:rsidRPr="00DA2599">
        <w:rPr>
          <w:rFonts w:asciiTheme="minorHAnsi" w:eastAsiaTheme="minorEastAsia" w:hAnsiTheme="minorHAnsi"/>
          <w:bCs w:val="0"/>
          <w:i w:val="0"/>
          <w:iCs w:val="0"/>
          <w:color w:val="auto"/>
          <w:sz w:val="32"/>
          <w:szCs w:val="32"/>
        </w:rPr>
        <w:t>odpadů</w:t>
      </w:r>
      <w:r w:rsidR="00961364">
        <w:rPr>
          <w:rFonts w:asciiTheme="minorHAnsi" w:eastAsiaTheme="minorEastAsia" w:hAnsiTheme="minorHAnsi"/>
          <w:bCs w:val="0"/>
          <w:i w:val="0"/>
          <w:iCs w:val="0"/>
          <w:color w:val="auto"/>
          <w:sz w:val="32"/>
          <w:szCs w:val="32"/>
        </w:rPr>
        <w:t>.</w:t>
      </w:r>
    </w:p>
    <w:p w:rsidR="00E42BDB" w:rsidRDefault="00A2137F" w:rsidP="00E120B5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A2137F">
        <w:rPr>
          <w:rFonts w:asciiTheme="minorHAnsi" w:hAnsiTheme="minorHAnsi"/>
          <w:sz w:val="22"/>
          <w:szCs w:val="22"/>
        </w:rPr>
        <w:t>V Praze dne 29.</w:t>
      </w:r>
      <w:r>
        <w:rPr>
          <w:rFonts w:asciiTheme="minorHAnsi" w:hAnsiTheme="minorHAnsi"/>
          <w:sz w:val="22"/>
          <w:szCs w:val="22"/>
        </w:rPr>
        <w:t xml:space="preserve"> </w:t>
      </w:r>
      <w:r w:rsidRPr="00A2137F">
        <w:rPr>
          <w:rFonts w:asciiTheme="minorHAnsi" w:hAnsiTheme="minorHAnsi"/>
          <w:sz w:val="22"/>
          <w:szCs w:val="22"/>
        </w:rPr>
        <w:t>dubna 2015</w:t>
      </w:r>
    </w:p>
    <w:p w:rsidR="00A2137F" w:rsidRPr="00A2137F" w:rsidRDefault="00E120B5" w:rsidP="00A2137F">
      <w:pPr>
        <w:rPr>
          <w:rFonts w:asciiTheme="minorHAnsi" w:hAnsiTheme="minorHAnsi"/>
        </w:rPr>
      </w:pPr>
      <w:r w:rsidRPr="00DA2599">
        <w:rPr>
          <w:rFonts w:asciiTheme="minorHAnsi" w:hAnsiTheme="minorHAnsi"/>
          <w:b/>
          <w:noProof/>
        </w:rPr>
        <w:drawing>
          <wp:anchor distT="0" distB="0" distL="114300" distR="114300" simplePos="0" relativeHeight="251660288" behindDoc="0" locked="0" layoutInCell="1" allowOverlap="1" wp14:anchorId="36B4B5B6" wp14:editId="4DABE381">
            <wp:simplePos x="0" y="0"/>
            <wp:positionH relativeFrom="column">
              <wp:posOffset>-73025</wp:posOffset>
            </wp:positionH>
            <wp:positionV relativeFrom="paragraph">
              <wp:posOffset>165100</wp:posOffset>
            </wp:positionV>
            <wp:extent cx="1348105" cy="897890"/>
            <wp:effectExtent l="0" t="0" r="4445" b="0"/>
            <wp:wrapSquare wrapText="bothSides"/>
            <wp:docPr id="9" name="Obrázek 9" descr="C:\Users\snovakova\Desktop\_G1U0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novakova\Desktop\_G1U02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437" w:rsidRPr="00A2137F" w:rsidRDefault="00F51C47" w:rsidP="000327A0">
      <w:pPr>
        <w:pStyle w:val="Bezmezer"/>
        <w:rPr>
          <w:rFonts w:cs="Times New Roman"/>
          <w:b/>
          <w:sz w:val="24"/>
          <w:szCs w:val="24"/>
        </w:rPr>
      </w:pPr>
      <w:r w:rsidRPr="00A2137F">
        <w:rPr>
          <w:rFonts w:cs="Times New Roman"/>
          <w:b/>
          <w:sz w:val="24"/>
          <w:szCs w:val="24"/>
        </w:rPr>
        <w:t>Tříd</w:t>
      </w:r>
      <w:r w:rsidR="001B5608" w:rsidRPr="00A2137F">
        <w:rPr>
          <w:rFonts w:cs="Times New Roman"/>
          <w:b/>
          <w:sz w:val="24"/>
          <w:szCs w:val="24"/>
        </w:rPr>
        <w:t>ění odpadů je již pro 72</w:t>
      </w:r>
      <w:r w:rsidR="00EE72A4">
        <w:rPr>
          <w:rFonts w:cs="Times New Roman"/>
          <w:b/>
          <w:sz w:val="24"/>
          <w:szCs w:val="24"/>
        </w:rPr>
        <w:t xml:space="preserve"> </w:t>
      </w:r>
      <w:r w:rsidR="001B5608" w:rsidRPr="00A2137F">
        <w:rPr>
          <w:rFonts w:cs="Times New Roman"/>
          <w:b/>
          <w:sz w:val="24"/>
          <w:szCs w:val="24"/>
        </w:rPr>
        <w:t xml:space="preserve">% </w:t>
      </w:r>
      <w:r w:rsidR="00C04445" w:rsidRPr="00A2137F">
        <w:rPr>
          <w:rFonts w:cs="Times New Roman"/>
          <w:b/>
          <w:sz w:val="24"/>
          <w:szCs w:val="24"/>
        </w:rPr>
        <w:t>obyvatel ČR</w:t>
      </w:r>
      <w:r w:rsidR="001B5608" w:rsidRPr="00A2137F">
        <w:rPr>
          <w:rFonts w:cs="Times New Roman"/>
          <w:b/>
          <w:sz w:val="24"/>
          <w:szCs w:val="24"/>
        </w:rPr>
        <w:t xml:space="preserve"> </w:t>
      </w:r>
      <w:r w:rsidRPr="00A2137F">
        <w:rPr>
          <w:rFonts w:cs="Times New Roman"/>
          <w:b/>
          <w:sz w:val="24"/>
          <w:szCs w:val="24"/>
        </w:rPr>
        <w:t>běžn</w:t>
      </w:r>
      <w:r w:rsidR="00C04445" w:rsidRPr="00A2137F">
        <w:rPr>
          <w:rFonts w:cs="Times New Roman"/>
          <w:b/>
          <w:sz w:val="24"/>
          <w:szCs w:val="24"/>
        </w:rPr>
        <w:t>ou součástí jejich života</w:t>
      </w:r>
      <w:r w:rsidR="001B5608" w:rsidRPr="00A2137F">
        <w:rPr>
          <w:rFonts w:cs="Times New Roman"/>
          <w:b/>
          <w:sz w:val="24"/>
          <w:szCs w:val="24"/>
        </w:rPr>
        <w:t xml:space="preserve">. </w:t>
      </w:r>
      <w:r w:rsidR="00217770">
        <w:rPr>
          <w:rFonts w:cs="Times New Roman"/>
          <w:b/>
          <w:sz w:val="24"/>
          <w:szCs w:val="24"/>
        </w:rPr>
        <w:t>Průměrná česká r</w:t>
      </w:r>
      <w:r w:rsidR="002A2AFE">
        <w:rPr>
          <w:rFonts w:cs="Times New Roman"/>
          <w:b/>
          <w:sz w:val="24"/>
          <w:szCs w:val="24"/>
        </w:rPr>
        <w:t xml:space="preserve">odina, ve které se odpady třídí, </w:t>
      </w:r>
      <w:r w:rsidR="00217770">
        <w:rPr>
          <w:rFonts w:cs="Times New Roman"/>
          <w:b/>
          <w:sz w:val="24"/>
          <w:szCs w:val="24"/>
        </w:rPr>
        <w:t>za rok naplní čtyři</w:t>
      </w:r>
      <w:r w:rsidR="002A2AFE">
        <w:rPr>
          <w:rFonts w:cs="Times New Roman"/>
          <w:b/>
          <w:sz w:val="24"/>
          <w:szCs w:val="24"/>
        </w:rPr>
        <w:t xml:space="preserve"> barev</w:t>
      </w:r>
      <w:r w:rsidR="00217770">
        <w:rPr>
          <w:rFonts w:cs="Times New Roman"/>
          <w:b/>
          <w:sz w:val="24"/>
          <w:szCs w:val="24"/>
        </w:rPr>
        <w:t>né</w:t>
      </w:r>
      <w:r w:rsidR="002A2AFE">
        <w:rPr>
          <w:rFonts w:cs="Times New Roman"/>
          <w:b/>
          <w:sz w:val="24"/>
          <w:szCs w:val="24"/>
        </w:rPr>
        <w:t xml:space="preserve"> </w:t>
      </w:r>
      <w:r w:rsidR="00217770">
        <w:rPr>
          <w:rFonts w:cs="Times New Roman"/>
          <w:b/>
          <w:sz w:val="24"/>
          <w:szCs w:val="24"/>
        </w:rPr>
        <w:t>kontejnery papírem, sklem, plasty a nápojovými kartony</w:t>
      </w:r>
      <w:r w:rsidRPr="00A2137F">
        <w:rPr>
          <w:rFonts w:cs="Times New Roman"/>
          <w:b/>
          <w:sz w:val="24"/>
          <w:szCs w:val="24"/>
        </w:rPr>
        <w:t>.</w:t>
      </w:r>
      <w:r w:rsidR="0012097C" w:rsidRPr="00A2137F">
        <w:rPr>
          <w:rFonts w:cs="Times New Roman"/>
          <w:b/>
          <w:sz w:val="24"/>
          <w:szCs w:val="24"/>
        </w:rPr>
        <w:t xml:space="preserve"> </w:t>
      </w:r>
      <w:r w:rsidR="00217770">
        <w:rPr>
          <w:rFonts w:cs="Times New Roman"/>
          <w:b/>
          <w:sz w:val="24"/>
          <w:szCs w:val="24"/>
        </w:rPr>
        <w:t>Vytříděný odpad na obyvatele z</w:t>
      </w:r>
      <w:r w:rsidR="00E120B5">
        <w:rPr>
          <w:rFonts w:cs="Times New Roman"/>
          <w:b/>
          <w:sz w:val="24"/>
          <w:szCs w:val="24"/>
        </w:rPr>
        <w:t> </w:t>
      </w:r>
      <w:r w:rsidR="00217770">
        <w:rPr>
          <w:rFonts w:cs="Times New Roman"/>
          <w:b/>
          <w:sz w:val="24"/>
          <w:szCs w:val="24"/>
        </w:rPr>
        <w:t>12</w:t>
      </w:r>
      <w:r w:rsidR="00E120B5">
        <w:rPr>
          <w:rFonts w:cs="Times New Roman"/>
          <w:b/>
          <w:sz w:val="24"/>
          <w:szCs w:val="24"/>
        </w:rPr>
        <w:t xml:space="preserve"> </w:t>
      </w:r>
      <w:r w:rsidR="00217770">
        <w:rPr>
          <w:rFonts w:cs="Times New Roman"/>
          <w:b/>
          <w:sz w:val="24"/>
          <w:szCs w:val="24"/>
        </w:rPr>
        <w:t>kg v roce 2000 narostl na celých 40</w:t>
      </w:r>
      <w:r w:rsidR="00E120B5">
        <w:rPr>
          <w:rFonts w:cs="Times New Roman"/>
          <w:b/>
          <w:sz w:val="24"/>
          <w:szCs w:val="24"/>
        </w:rPr>
        <w:t xml:space="preserve"> </w:t>
      </w:r>
      <w:r w:rsidR="00217770">
        <w:rPr>
          <w:rFonts w:cs="Times New Roman"/>
          <w:b/>
          <w:sz w:val="24"/>
          <w:szCs w:val="24"/>
        </w:rPr>
        <w:t>kg</w:t>
      </w:r>
      <w:r w:rsidR="00186B92">
        <w:rPr>
          <w:rFonts w:cs="Times New Roman"/>
          <w:b/>
          <w:sz w:val="24"/>
          <w:szCs w:val="24"/>
        </w:rPr>
        <w:t xml:space="preserve"> v roce 2014</w:t>
      </w:r>
      <w:r w:rsidR="00217770">
        <w:rPr>
          <w:rFonts w:cs="Times New Roman"/>
          <w:b/>
          <w:sz w:val="24"/>
          <w:szCs w:val="24"/>
        </w:rPr>
        <w:t>.</w:t>
      </w:r>
    </w:p>
    <w:p w:rsidR="00B20437" w:rsidRDefault="00B20437" w:rsidP="000327A0">
      <w:pPr>
        <w:pStyle w:val="Bezmezer"/>
        <w:rPr>
          <w:rFonts w:cs="Times New Roman"/>
          <w:sz w:val="24"/>
          <w:szCs w:val="24"/>
        </w:rPr>
      </w:pPr>
    </w:p>
    <w:p w:rsidR="000327A0" w:rsidRPr="00DA2599" w:rsidRDefault="00B20437" w:rsidP="000327A0">
      <w:pPr>
        <w:pStyle w:val="Bezmezer"/>
        <w:rPr>
          <w:rFonts w:cs="Times New Roman"/>
          <w:sz w:val="24"/>
          <w:szCs w:val="24"/>
        </w:rPr>
      </w:pPr>
      <w:r w:rsidRPr="00C622A1">
        <w:rPr>
          <w:rFonts w:cs="Times New Roman"/>
          <w:i/>
          <w:sz w:val="24"/>
          <w:szCs w:val="24"/>
        </w:rPr>
        <w:t>„</w:t>
      </w:r>
      <w:r w:rsidR="000327A0" w:rsidRPr="00C622A1">
        <w:rPr>
          <w:rFonts w:cs="Times New Roman"/>
          <w:i/>
          <w:sz w:val="24"/>
          <w:szCs w:val="24"/>
        </w:rPr>
        <w:t>Díky zlepšování podmínek pro třídění, aktivní spoluprací s</w:t>
      </w:r>
      <w:r w:rsidR="00C622A1">
        <w:rPr>
          <w:rFonts w:cs="Times New Roman"/>
          <w:i/>
          <w:sz w:val="24"/>
          <w:szCs w:val="24"/>
        </w:rPr>
        <w:t> </w:t>
      </w:r>
      <w:r w:rsidR="000327A0" w:rsidRPr="00C622A1">
        <w:rPr>
          <w:rFonts w:cs="Times New Roman"/>
          <w:i/>
          <w:sz w:val="24"/>
          <w:szCs w:val="24"/>
        </w:rPr>
        <w:t>6</w:t>
      </w:r>
      <w:r w:rsidR="00C622A1">
        <w:rPr>
          <w:rFonts w:cs="Times New Roman"/>
          <w:i/>
          <w:sz w:val="24"/>
          <w:szCs w:val="24"/>
        </w:rPr>
        <w:t>.</w:t>
      </w:r>
      <w:r w:rsidR="000327A0" w:rsidRPr="00C622A1">
        <w:rPr>
          <w:rFonts w:cs="Times New Roman"/>
          <w:i/>
          <w:sz w:val="24"/>
          <w:szCs w:val="24"/>
        </w:rPr>
        <w:t xml:space="preserve">073 obcemi v České republice a všem podpůrným vzdělávacím aktivitám, které EKO-KOM realizuje, </w:t>
      </w:r>
      <w:r w:rsidR="00217770">
        <w:rPr>
          <w:rFonts w:cs="Times New Roman"/>
          <w:i/>
          <w:sz w:val="24"/>
          <w:szCs w:val="24"/>
        </w:rPr>
        <w:t>naši občané třídí třikrát více</w:t>
      </w:r>
      <w:r w:rsidR="00217770" w:rsidRPr="00C622A1">
        <w:rPr>
          <w:rFonts w:cs="Times New Roman"/>
          <w:i/>
          <w:sz w:val="24"/>
          <w:szCs w:val="24"/>
        </w:rPr>
        <w:t>, než</w:t>
      </w:r>
      <w:r w:rsidR="00F93E5E">
        <w:rPr>
          <w:rFonts w:cs="Times New Roman"/>
          <w:i/>
          <w:sz w:val="24"/>
          <w:szCs w:val="24"/>
        </w:rPr>
        <w:t xml:space="preserve"> </w:t>
      </w:r>
      <w:r w:rsidR="00217770">
        <w:rPr>
          <w:rFonts w:cs="Times New Roman"/>
          <w:i/>
          <w:sz w:val="24"/>
          <w:szCs w:val="24"/>
        </w:rPr>
        <w:t xml:space="preserve">když jsme </w:t>
      </w:r>
      <w:r w:rsidR="00F93E5E">
        <w:rPr>
          <w:rFonts w:cs="Times New Roman"/>
          <w:i/>
          <w:sz w:val="24"/>
          <w:szCs w:val="24"/>
        </w:rPr>
        <w:t xml:space="preserve">před </w:t>
      </w:r>
      <w:proofErr w:type="gramStart"/>
      <w:r w:rsidR="00217770">
        <w:rPr>
          <w:rFonts w:cs="Times New Roman"/>
          <w:i/>
          <w:sz w:val="24"/>
          <w:szCs w:val="24"/>
        </w:rPr>
        <w:t>14</w:t>
      </w:r>
      <w:r w:rsidR="00F93E5E">
        <w:rPr>
          <w:rFonts w:cs="Times New Roman"/>
          <w:i/>
          <w:sz w:val="24"/>
          <w:szCs w:val="24"/>
        </w:rPr>
        <w:t>ti</w:t>
      </w:r>
      <w:proofErr w:type="gramEnd"/>
      <w:r w:rsidR="00F93E5E" w:rsidRPr="00C622A1">
        <w:rPr>
          <w:rFonts w:cs="Times New Roman"/>
          <w:i/>
          <w:sz w:val="24"/>
          <w:szCs w:val="24"/>
        </w:rPr>
        <w:t xml:space="preserve"> let</w:t>
      </w:r>
      <w:r w:rsidR="00F93E5E">
        <w:rPr>
          <w:rFonts w:cs="Times New Roman"/>
          <w:i/>
          <w:sz w:val="24"/>
          <w:szCs w:val="24"/>
        </w:rPr>
        <w:t>y</w:t>
      </w:r>
      <w:r w:rsidR="00217770">
        <w:rPr>
          <w:rFonts w:cs="Times New Roman"/>
          <w:i/>
          <w:sz w:val="24"/>
          <w:szCs w:val="24"/>
        </w:rPr>
        <w:t xml:space="preserve"> začínali</w:t>
      </w:r>
      <w:r w:rsidRPr="00C622A1">
        <w:rPr>
          <w:rFonts w:cs="Times New Roman"/>
          <w:i/>
          <w:sz w:val="24"/>
          <w:szCs w:val="24"/>
        </w:rPr>
        <w:t>,“</w:t>
      </w:r>
      <w:r>
        <w:rPr>
          <w:rFonts w:cs="Times New Roman"/>
          <w:sz w:val="24"/>
          <w:szCs w:val="24"/>
        </w:rPr>
        <w:t xml:space="preserve"> komentuje příznivé výsledky třídění </w:t>
      </w:r>
      <w:r w:rsidR="007B6D38">
        <w:rPr>
          <w:rFonts w:cs="Times New Roman"/>
          <w:sz w:val="24"/>
          <w:szCs w:val="24"/>
        </w:rPr>
        <w:t xml:space="preserve">odpadů </w:t>
      </w:r>
      <w:r>
        <w:rPr>
          <w:rFonts w:cs="Times New Roman"/>
          <w:sz w:val="24"/>
          <w:szCs w:val="24"/>
        </w:rPr>
        <w:t>generální ředitel společnosti EKO-KOM a.s., Zbyněk Kozel.</w:t>
      </w:r>
    </w:p>
    <w:p w:rsidR="000327A0" w:rsidRPr="00DA2599" w:rsidRDefault="000327A0" w:rsidP="000327A0">
      <w:pPr>
        <w:pStyle w:val="Bezmezer"/>
        <w:rPr>
          <w:rFonts w:cs="Times New Roman"/>
          <w:sz w:val="24"/>
          <w:szCs w:val="24"/>
        </w:rPr>
      </w:pPr>
    </w:p>
    <w:p w:rsidR="001B5608" w:rsidRDefault="001B5608">
      <w:pPr>
        <w:rPr>
          <w:rFonts w:asciiTheme="minorHAnsi" w:hAnsiTheme="minorHAnsi"/>
        </w:rPr>
      </w:pPr>
      <w:r w:rsidRPr="00DA2599">
        <w:rPr>
          <w:rFonts w:asciiTheme="minorHAnsi" w:hAnsiTheme="minorHAnsi"/>
        </w:rPr>
        <w:t xml:space="preserve">Pozitivní výsledky </w:t>
      </w:r>
      <w:r w:rsidR="00872694" w:rsidRPr="00DA2599">
        <w:rPr>
          <w:rFonts w:asciiTheme="minorHAnsi" w:hAnsiTheme="minorHAnsi"/>
        </w:rPr>
        <w:t>třídění odpadů</w:t>
      </w:r>
      <w:r w:rsidRPr="00DA2599">
        <w:rPr>
          <w:rFonts w:asciiTheme="minorHAnsi" w:hAnsiTheme="minorHAnsi"/>
        </w:rPr>
        <w:t xml:space="preserve"> se odrážejí také v rámci evropských </w:t>
      </w:r>
      <w:r w:rsidR="00872694" w:rsidRPr="00DA2599">
        <w:rPr>
          <w:rFonts w:asciiTheme="minorHAnsi" w:hAnsiTheme="minorHAnsi"/>
        </w:rPr>
        <w:t>výsledků</w:t>
      </w:r>
      <w:r w:rsidRPr="00DA2599">
        <w:rPr>
          <w:rFonts w:asciiTheme="minorHAnsi" w:hAnsiTheme="minorHAnsi"/>
        </w:rPr>
        <w:t>, kter</w:t>
      </w:r>
      <w:r w:rsidR="00B20437">
        <w:rPr>
          <w:rFonts w:asciiTheme="minorHAnsi" w:hAnsiTheme="minorHAnsi"/>
        </w:rPr>
        <w:t>é</w:t>
      </w:r>
      <w:r w:rsidRPr="00DA2599">
        <w:rPr>
          <w:rFonts w:asciiTheme="minorHAnsi" w:hAnsiTheme="minorHAnsi"/>
        </w:rPr>
        <w:t xml:space="preserve"> pravidelně zveřejňuje Evropský statistický úřad </w:t>
      </w:r>
      <w:proofErr w:type="spellStart"/>
      <w:r w:rsidRPr="00DA2599">
        <w:rPr>
          <w:rFonts w:asciiTheme="minorHAnsi" w:hAnsiTheme="minorHAnsi"/>
        </w:rPr>
        <w:t>Eurostat</w:t>
      </w:r>
      <w:proofErr w:type="spellEnd"/>
      <w:r w:rsidRPr="00DA2599">
        <w:rPr>
          <w:rFonts w:asciiTheme="minorHAnsi" w:hAnsiTheme="minorHAnsi"/>
        </w:rPr>
        <w:t xml:space="preserve">. V  celkové </w:t>
      </w:r>
      <w:r w:rsidR="00C622A1" w:rsidRPr="00DA2599">
        <w:rPr>
          <w:rFonts w:asciiTheme="minorHAnsi" w:hAnsiTheme="minorHAnsi"/>
        </w:rPr>
        <w:t xml:space="preserve">míře </w:t>
      </w:r>
      <w:r w:rsidRPr="00DA2599">
        <w:rPr>
          <w:rFonts w:asciiTheme="minorHAnsi" w:hAnsiTheme="minorHAnsi"/>
        </w:rPr>
        <w:t xml:space="preserve">recyklace a využití obalových odpadů </w:t>
      </w:r>
      <w:r w:rsidR="00B20437">
        <w:rPr>
          <w:rFonts w:asciiTheme="minorHAnsi" w:hAnsiTheme="minorHAnsi"/>
        </w:rPr>
        <w:t>se Česká republika umístila na skvělém čtvrtém místě.</w:t>
      </w:r>
      <w:r w:rsidRPr="00DA2599">
        <w:rPr>
          <w:rFonts w:asciiTheme="minorHAnsi" w:hAnsiTheme="minorHAnsi"/>
        </w:rPr>
        <w:t xml:space="preserve"> </w:t>
      </w:r>
      <w:r w:rsidR="00217770">
        <w:rPr>
          <w:rFonts w:asciiTheme="minorHAnsi" w:hAnsiTheme="minorHAnsi"/>
        </w:rPr>
        <w:t xml:space="preserve">Nadprůměrní jsme hlavně v třídění </w:t>
      </w:r>
      <w:r w:rsidR="00A97EA5">
        <w:rPr>
          <w:rFonts w:asciiTheme="minorHAnsi" w:hAnsiTheme="minorHAnsi"/>
        </w:rPr>
        <w:t xml:space="preserve">a recyklaci </w:t>
      </w:r>
      <w:r w:rsidR="00217770">
        <w:rPr>
          <w:rFonts w:asciiTheme="minorHAnsi" w:hAnsiTheme="minorHAnsi"/>
        </w:rPr>
        <w:t>plastů.</w:t>
      </w:r>
    </w:p>
    <w:p w:rsidR="00B20437" w:rsidRDefault="00B20437">
      <w:pPr>
        <w:rPr>
          <w:rFonts w:asciiTheme="minorHAnsi" w:hAnsiTheme="minorHAnsi"/>
        </w:rPr>
      </w:pPr>
    </w:p>
    <w:p w:rsidR="00B20437" w:rsidRPr="00DA2599" w:rsidRDefault="00A97EA5">
      <w:pPr>
        <w:rPr>
          <w:rFonts w:asciiTheme="minorHAnsi" w:hAnsiTheme="minorHAnsi"/>
        </w:rPr>
      </w:pPr>
      <w:r>
        <w:rPr>
          <w:rFonts w:asciiTheme="minorHAnsi" w:hAnsiTheme="minorHAnsi"/>
        </w:rPr>
        <w:t>Přes vysokou míru recyklace</w:t>
      </w:r>
      <w:r w:rsidR="00B20437">
        <w:rPr>
          <w:rFonts w:asciiTheme="minorHAnsi" w:hAnsiTheme="minorHAnsi"/>
        </w:rPr>
        <w:t xml:space="preserve"> český systém sběru a třídění</w:t>
      </w:r>
      <w:r>
        <w:rPr>
          <w:rFonts w:asciiTheme="minorHAnsi" w:hAnsiTheme="minorHAnsi"/>
        </w:rPr>
        <w:t xml:space="preserve"> obalů</w:t>
      </w:r>
      <w:r w:rsidR="00B2043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vykazuje </w:t>
      </w:r>
      <w:r w:rsidR="006E169F">
        <w:rPr>
          <w:rFonts w:asciiTheme="minorHAnsi" w:hAnsiTheme="minorHAnsi"/>
        </w:rPr>
        <w:t>výrazně nižší náklad</w:t>
      </w:r>
      <w:r>
        <w:rPr>
          <w:rFonts w:asciiTheme="minorHAnsi" w:hAnsiTheme="minorHAnsi"/>
        </w:rPr>
        <w:t>y</w:t>
      </w:r>
      <w:r w:rsidR="006E169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oproti </w:t>
      </w:r>
      <w:r w:rsidR="006E169F">
        <w:rPr>
          <w:rFonts w:asciiTheme="minorHAnsi" w:hAnsiTheme="minorHAnsi"/>
        </w:rPr>
        <w:t>například Rakousk</w:t>
      </w:r>
      <w:r>
        <w:rPr>
          <w:rFonts w:asciiTheme="minorHAnsi" w:hAnsiTheme="minorHAnsi"/>
        </w:rPr>
        <w:t>u</w:t>
      </w:r>
      <w:r w:rsidR="006E169F">
        <w:rPr>
          <w:rFonts w:asciiTheme="minorHAnsi" w:hAnsiTheme="minorHAnsi"/>
        </w:rPr>
        <w:t xml:space="preserve"> nebo Německ</w:t>
      </w:r>
      <w:r>
        <w:rPr>
          <w:rFonts w:asciiTheme="minorHAnsi" w:hAnsiTheme="minorHAnsi"/>
        </w:rPr>
        <w:t>u</w:t>
      </w:r>
      <w:r w:rsidR="004066D6">
        <w:rPr>
          <w:rFonts w:asciiTheme="minorHAnsi" w:hAnsiTheme="minorHAnsi"/>
        </w:rPr>
        <w:t xml:space="preserve"> (viz</w:t>
      </w:r>
      <w:r w:rsidR="00C622A1">
        <w:rPr>
          <w:rFonts w:asciiTheme="minorHAnsi" w:hAnsiTheme="minorHAnsi"/>
        </w:rPr>
        <w:t>.</w:t>
      </w:r>
      <w:r w:rsidR="004066D6">
        <w:rPr>
          <w:rFonts w:asciiTheme="minorHAnsi" w:hAnsiTheme="minorHAnsi"/>
        </w:rPr>
        <w:t xml:space="preserve"> </w:t>
      </w:r>
      <w:proofErr w:type="gramStart"/>
      <w:r w:rsidR="004066D6">
        <w:rPr>
          <w:rFonts w:asciiTheme="minorHAnsi" w:hAnsiTheme="minorHAnsi"/>
        </w:rPr>
        <w:t>níže</w:t>
      </w:r>
      <w:proofErr w:type="gramEnd"/>
      <w:r w:rsidR="004066D6">
        <w:rPr>
          <w:rFonts w:asciiTheme="minorHAnsi" w:hAnsiTheme="minorHAnsi"/>
        </w:rPr>
        <w:t xml:space="preserve"> výsledky </w:t>
      </w:r>
      <w:r w:rsidR="007B6D38">
        <w:rPr>
          <w:rFonts w:asciiTheme="minorHAnsi" w:hAnsiTheme="minorHAnsi"/>
        </w:rPr>
        <w:t xml:space="preserve">studie </w:t>
      </w:r>
      <w:r w:rsidR="004066D6">
        <w:rPr>
          <w:rFonts w:asciiTheme="minorHAnsi" w:hAnsiTheme="minorHAnsi"/>
        </w:rPr>
        <w:t>B</w:t>
      </w:r>
      <w:r w:rsidR="00EE72A4">
        <w:rPr>
          <w:rFonts w:asciiTheme="minorHAnsi" w:hAnsiTheme="minorHAnsi"/>
        </w:rPr>
        <w:t>IO</w:t>
      </w:r>
      <w:r w:rsidR="004066D6">
        <w:rPr>
          <w:rFonts w:asciiTheme="minorHAnsi" w:hAnsiTheme="minorHAnsi"/>
        </w:rPr>
        <w:t xml:space="preserve"> </w:t>
      </w:r>
      <w:proofErr w:type="spellStart"/>
      <w:r w:rsidR="004066D6">
        <w:rPr>
          <w:rFonts w:asciiTheme="minorHAnsi" w:hAnsiTheme="minorHAnsi"/>
        </w:rPr>
        <w:t>Inte</w:t>
      </w:r>
      <w:r w:rsidR="00EE72A4">
        <w:rPr>
          <w:rFonts w:asciiTheme="minorHAnsi" w:hAnsiTheme="minorHAnsi"/>
        </w:rPr>
        <w:t>l</w:t>
      </w:r>
      <w:r w:rsidR="004066D6">
        <w:rPr>
          <w:rFonts w:asciiTheme="minorHAnsi" w:hAnsiTheme="minorHAnsi"/>
        </w:rPr>
        <w:t>ligence</w:t>
      </w:r>
      <w:proofErr w:type="spellEnd"/>
      <w:r w:rsidR="004066D6">
        <w:rPr>
          <w:rFonts w:asciiTheme="minorHAnsi" w:hAnsiTheme="minorHAnsi"/>
        </w:rPr>
        <w:t xml:space="preserve"> </w:t>
      </w:r>
      <w:proofErr w:type="spellStart"/>
      <w:r w:rsidR="004066D6">
        <w:rPr>
          <w:rFonts w:asciiTheme="minorHAnsi" w:hAnsiTheme="minorHAnsi"/>
        </w:rPr>
        <w:t>Service</w:t>
      </w:r>
      <w:proofErr w:type="spellEnd"/>
      <w:r w:rsidR="004066D6">
        <w:rPr>
          <w:rFonts w:asciiTheme="minorHAnsi" w:hAnsiTheme="minorHAnsi"/>
        </w:rPr>
        <w:t xml:space="preserve"> pro Evropskou komisi).</w:t>
      </w:r>
      <w:r w:rsidR="006E169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Při stejné kvalitě, je tak systém EKO-KOM výrazně levnější a tedy i efektivnější.</w:t>
      </w:r>
    </w:p>
    <w:p w:rsidR="00AF6061" w:rsidRDefault="00AF6061">
      <w:pPr>
        <w:rPr>
          <w:rFonts w:asciiTheme="minorHAnsi" w:hAnsiTheme="minorHAnsi"/>
          <w:b/>
        </w:rPr>
      </w:pPr>
    </w:p>
    <w:p w:rsidR="00E120B5" w:rsidRDefault="00E120B5">
      <w:pPr>
        <w:rPr>
          <w:rFonts w:asciiTheme="minorHAnsi" w:hAnsiTheme="minorHAnsi"/>
          <w:b/>
        </w:rPr>
      </w:pPr>
    </w:p>
    <w:p w:rsidR="00EE72A4" w:rsidRDefault="00EE72A4">
      <w:pPr>
        <w:rPr>
          <w:rFonts w:asciiTheme="minorHAnsi" w:hAnsiTheme="minorHAnsi"/>
          <w:b/>
        </w:rPr>
      </w:pPr>
    </w:p>
    <w:p w:rsidR="006E169F" w:rsidRPr="00DA2599" w:rsidRDefault="006E169F" w:rsidP="006E169F">
      <w:pPr>
        <w:jc w:val="center"/>
        <w:rPr>
          <w:rFonts w:asciiTheme="minorHAnsi" w:hAnsiTheme="minorHAnsi"/>
          <w:b/>
        </w:rPr>
      </w:pPr>
      <w:r w:rsidRPr="00DA2599">
        <w:rPr>
          <w:rFonts w:asciiTheme="minorHAnsi" w:hAnsiTheme="minorHAnsi"/>
          <w:b/>
        </w:rPr>
        <w:t xml:space="preserve">Výsledky systému EKO-KOM </w:t>
      </w:r>
      <w:r w:rsidR="00A04669">
        <w:rPr>
          <w:rFonts w:asciiTheme="minorHAnsi" w:hAnsiTheme="minorHAnsi"/>
          <w:b/>
        </w:rPr>
        <w:t>za rok 2014</w:t>
      </w:r>
    </w:p>
    <w:p w:rsidR="006E169F" w:rsidRPr="00DA2599" w:rsidRDefault="006E169F" w:rsidP="006E169F">
      <w:pPr>
        <w:rPr>
          <w:rFonts w:asciiTheme="minorHAnsi" w:hAnsiTheme="minorHAnsi"/>
        </w:rPr>
      </w:pPr>
    </w:p>
    <w:p w:rsidR="006E169F" w:rsidRPr="00DA2599" w:rsidRDefault="00AC0BC7" w:rsidP="006E169F">
      <w:pPr>
        <w:rPr>
          <w:rFonts w:asciiTheme="minorHAnsi" w:hAnsiTheme="minorHAnsi"/>
        </w:rPr>
      </w:pPr>
      <w:r w:rsidRPr="00A2137F">
        <w:rPr>
          <w:rFonts w:asciiTheme="minorHAnsi" w:hAnsiTheme="minorHAnsi"/>
          <w:b/>
        </w:rPr>
        <w:t>V roce 2014 bylo recyklováno 75 % všech obalů dodaných na trh klienty systému EKO-KOM.</w:t>
      </w:r>
      <w:r>
        <w:rPr>
          <w:rFonts w:asciiTheme="minorHAnsi" w:hAnsiTheme="minorHAnsi"/>
        </w:rPr>
        <w:t xml:space="preserve"> </w:t>
      </w:r>
      <w:r w:rsidR="007B6D38">
        <w:rPr>
          <w:rFonts w:asciiTheme="minorHAnsi" w:hAnsiTheme="minorHAnsi"/>
        </w:rPr>
        <w:t xml:space="preserve">Dosažená procenta recyklace </w:t>
      </w:r>
      <w:r w:rsidR="006E169F" w:rsidRPr="00DA2599">
        <w:rPr>
          <w:rFonts w:asciiTheme="minorHAnsi" w:hAnsiTheme="minorHAnsi"/>
        </w:rPr>
        <w:t xml:space="preserve">obalů </w:t>
      </w:r>
      <w:r>
        <w:rPr>
          <w:rFonts w:asciiTheme="minorHAnsi" w:hAnsiTheme="minorHAnsi"/>
        </w:rPr>
        <w:t xml:space="preserve">jednotlivých materiálů </w:t>
      </w:r>
      <w:r w:rsidR="006E169F" w:rsidRPr="00DA2599">
        <w:rPr>
          <w:rFonts w:asciiTheme="minorHAnsi" w:hAnsiTheme="minorHAnsi"/>
        </w:rPr>
        <w:t>j</w:t>
      </w:r>
      <w:r w:rsidR="007B6D38">
        <w:rPr>
          <w:rFonts w:asciiTheme="minorHAnsi" w:hAnsiTheme="minorHAnsi"/>
        </w:rPr>
        <w:t>sou</w:t>
      </w:r>
      <w:r w:rsidR="006E169F" w:rsidRPr="00DA2599">
        <w:rPr>
          <w:rFonts w:asciiTheme="minorHAnsi" w:hAnsiTheme="minorHAnsi"/>
        </w:rPr>
        <w:t xml:space="preserve"> následující: plastů bylo recyklováno celých 67% </w:t>
      </w:r>
      <w:r w:rsidR="00810C13">
        <w:rPr>
          <w:rFonts w:asciiTheme="minorHAnsi" w:hAnsiTheme="minorHAnsi"/>
        </w:rPr>
        <w:t xml:space="preserve">z vyrobených plastových </w:t>
      </w:r>
      <w:r w:rsidR="006E169F" w:rsidRPr="00DA2599">
        <w:rPr>
          <w:rFonts w:asciiTheme="minorHAnsi" w:hAnsiTheme="minorHAnsi"/>
        </w:rPr>
        <w:t>obalů, papíru 89</w:t>
      </w:r>
      <w:r w:rsidR="00186B92">
        <w:rPr>
          <w:rFonts w:asciiTheme="minorHAnsi" w:hAnsiTheme="minorHAnsi"/>
        </w:rPr>
        <w:t xml:space="preserve"> </w:t>
      </w:r>
      <w:r w:rsidR="006E169F" w:rsidRPr="00DA2599">
        <w:rPr>
          <w:rFonts w:asciiTheme="minorHAnsi" w:hAnsiTheme="minorHAnsi"/>
        </w:rPr>
        <w:t>%, skla 73</w:t>
      </w:r>
      <w:r w:rsidR="00186B92">
        <w:rPr>
          <w:rFonts w:asciiTheme="minorHAnsi" w:hAnsiTheme="minorHAnsi"/>
        </w:rPr>
        <w:t xml:space="preserve"> </w:t>
      </w:r>
      <w:r w:rsidR="006E169F" w:rsidRPr="00DA2599">
        <w:rPr>
          <w:rFonts w:asciiTheme="minorHAnsi" w:hAnsiTheme="minorHAnsi"/>
        </w:rPr>
        <w:t>%, kovů 62</w:t>
      </w:r>
      <w:r w:rsidR="00186B92">
        <w:rPr>
          <w:rFonts w:asciiTheme="minorHAnsi" w:hAnsiTheme="minorHAnsi"/>
        </w:rPr>
        <w:t xml:space="preserve"> </w:t>
      </w:r>
      <w:r w:rsidR="006E169F" w:rsidRPr="00DA2599">
        <w:rPr>
          <w:rFonts w:asciiTheme="minorHAnsi" w:hAnsiTheme="minorHAnsi"/>
        </w:rPr>
        <w:t>% a nápojových kartonů 21</w:t>
      </w:r>
      <w:r w:rsidR="00186B92">
        <w:rPr>
          <w:rFonts w:asciiTheme="minorHAnsi" w:hAnsiTheme="minorHAnsi"/>
        </w:rPr>
        <w:t xml:space="preserve"> </w:t>
      </w:r>
      <w:r w:rsidR="006E169F" w:rsidRPr="00DA2599">
        <w:rPr>
          <w:rFonts w:asciiTheme="minorHAnsi" w:hAnsiTheme="minorHAnsi"/>
        </w:rPr>
        <w:t xml:space="preserve">%. </w:t>
      </w:r>
    </w:p>
    <w:p w:rsidR="00E120B5" w:rsidRDefault="00E120B5" w:rsidP="006E169F">
      <w:pPr>
        <w:rPr>
          <w:rFonts w:asciiTheme="minorHAnsi" w:hAnsiTheme="minorHAnsi"/>
        </w:rPr>
      </w:pPr>
    </w:p>
    <w:p w:rsidR="006E169F" w:rsidRPr="00A2137F" w:rsidRDefault="006E169F" w:rsidP="006E169F">
      <w:pPr>
        <w:jc w:val="center"/>
        <w:rPr>
          <w:rFonts w:asciiTheme="minorHAnsi" w:hAnsiTheme="minorHAnsi"/>
          <w:b/>
          <w:sz w:val="28"/>
          <w:szCs w:val="28"/>
        </w:rPr>
      </w:pPr>
      <w:r w:rsidRPr="00A2137F">
        <w:rPr>
          <w:rFonts w:asciiTheme="minorHAnsi" w:hAnsiTheme="minorHAnsi"/>
          <w:b/>
          <w:sz w:val="28"/>
          <w:szCs w:val="28"/>
        </w:rPr>
        <w:lastRenderedPageBreak/>
        <w:t>Recyklace odpadů z obalů v systému EKO-KOM v roce 2014</w:t>
      </w:r>
    </w:p>
    <w:p w:rsidR="006E169F" w:rsidRPr="00DA2599" w:rsidRDefault="006E169F" w:rsidP="006E169F">
      <w:pPr>
        <w:rPr>
          <w:rFonts w:asciiTheme="minorHAnsi" w:hAnsiTheme="minorHAnsi"/>
        </w:rPr>
      </w:pPr>
    </w:p>
    <w:p w:rsidR="006E169F" w:rsidRPr="00DA2599" w:rsidRDefault="006E169F" w:rsidP="006E169F">
      <w:pPr>
        <w:jc w:val="center"/>
        <w:rPr>
          <w:rFonts w:asciiTheme="minorHAnsi" w:hAnsiTheme="minorHAnsi"/>
        </w:rPr>
      </w:pPr>
      <w:r w:rsidRPr="00DA2599">
        <w:rPr>
          <w:rFonts w:asciiTheme="minorHAnsi" w:hAnsiTheme="minorHAnsi"/>
          <w:noProof/>
        </w:rPr>
        <w:drawing>
          <wp:inline distT="0" distB="0" distL="0" distR="0" wp14:anchorId="4E1D81A4" wp14:editId="5D035189">
            <wp:extent cx="5231958" cy="2472856"/>
            <wp:effectExtent l="0" t="0" r="26035" b="22860"/>
            <wp:docPr id="5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E169F" w:rsidRPr="00DA2599" w:rsidRDefault="006E169F" w:rsidP="006E169F">
      <w:pPr>
        <w:rPr>
          <w:rFonts w:asciiTheme="minorHAnsi" w:hAnsiTheme="minorHAnsi"/>
        </w:rPr>
      </w:pPr>
    </w:p>
    <w:p w:rsidR="006E169F" w:rsidRDefault="006E169F" w:rsidP="006E169F">
      <w:pPr>
        <w:jc w:val="center"/>
        <w:rPr>
          <w:rFonts w:asciiTheme="minorHAnsi" w:hAnsiTheme="minorHAnsi"/>
          <w:b/>
        </w:rPr>
      </w:pPr>
    </w:p>
    <w:p w:rsidR="005921F7" w:rsidRPr="00DA2599" w:rsidRDefault="004066D6" w:rsidP="00A2137F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Češi považují třídění za minimum </w:t>
      </w:r>
      <w:r w:rsidR="00A97EA5">
        <w:rPr>
          <w:rFonts w:asciiTheme="minorHAnsi" w:hAnsiTheme="minorHAnsi"/>
          <w:b/>
        </w:rPr>
        <w:t xml:space="preserve">toho, co mohou udělat </w:t>
      </w:r>
      <w:r>
        <w:rPr>
          <w:rFonts w:asciiTheme="minorHAnsi" w:hAnsiTheme="minorHAnsi"/>
          <w:b/>
        </w:rPr>
        <w:t>pro ochranu životního prostředí</w:t>
      </w:r>
    </w:p>
    <w:p w:rsidR="000F18FA" w:rsidRPr="00DA2599" w:rsidRDefault="000F18FA" w:rsidP="000F18FA">
      <w:pPr>
        <w:jc w:val="center"/>
        <w:rPr>
          <w:rFonts w:asciiTheme="minorHAnsi" w:hAnsiTheme="minorHAnsi"/>
          <w:b/>
        </w:rPr>
      </w:pPr>
    </w:p>
    <w:p w:rsidR="004066D6" w:rsidRDefault="000F18FA" w:rsidP="00DA2599">
      <w:pPr>
        <w:pStyle w:val="Bezmezer"/>
        <w:rPr>
          <w:rFonts w:eastAsia="Times New Roman" w:cs="Times New Roman"/>
          <w:sz w:val="24"/>
          <w:szCs w:val="24"/>
        </w:rPr>
      </w:pPr>
      <w:r w:rsidRPr="00DA2599">
        <w:rPr>
          <w:rFonts w:eastAsia="Times New Roman" w:cs="Times New Roman"/>
          <w:sz w:val="24"/>
          <w:szCs w:val="24"/>
        </w:rPr>
        <w:t xml:space="preserve">Podle posledního průzkumu společnosti </w:t>
      </w:r>
      <w:proofErr w:type="spellStart"/>
      <w:r w:rsidRPr="00DA2599">
        <w:rPr>
          <w:rFonts w:eastAsia="Times New Roman" w:cs="Times New Roman"/>
          <w:sz w:val="24"/>
          <w:szCs w:val="24"/>
        </w:rPr>
        <w:t>Markent</w:t>
      </w:r>
      <w:proofErr w:type="spellEnd"/>
      <w:r w:rsidRPr="00DA2599">
        <w:rPr>
          <w:rFonts w:eastAsia="Times New Roman" w:cs="Times New Roman"/>
          <w:sz w:val="24"/>
          <w:szCs w:val="24"/>
        </w:rPr>
        <w:t xml:space="preserve"> </w:t>
      </w:r>
      <w:r w:rsidR="007B6D38">
        <w:rPr>
          <w:rFonts w:eastAsia="Times New Roman" w:cs="Times New Roman"/>
          <w:sz w:val="24"/>
          <w:szCs w:val="24"/>
        </w:rPr>
        <w:t>97</w:t>
      </w:r>
      <w:r w:rsidRPr="00C622A1">
        <w:rPr>
          <w:rFonts w:eastAsia="Times New Roman" w:cs="Times New Roman"/>
          <w:sz w:val="24"/>
          <w:szCs w:val="24"/>
        </w:rPr>
        <w:t xml:space="preserve"> %</w:t>
      </w:r>
      <w:r w:rsidR="007B6D38">
        <w:rPr>
          <w:rFonts w:eastAsia="Times New Roman" w:cs="Times New Roman"/>
          <w:sz w:val="24"/>
          <w:szCs w:val="24"/>
        </w:rPr>
        <w:t xml:space="preserve"> obyvatel ČR, kteří třídí odpad, </w:t>
      </w:r>
      <w:r w:rsidR="00E120B5">
        <w:rPr>
          <w:rFonts w:eastAsia="Times New Roman" w:cs="Times New Roman"/>
          <w:sz w:val="24"/>
          <w:szCs w:val="24"/>
        </w:rPr>
        <w:t>p</w:t>
      </w:r>
      <w:r w:rsidR="007B6D38">
        <w:rPr>
          <w:rFonts w:eastAsia="Times New Roman" w:cs="Times New Roman"/>
          <w:sz w:val="24"/>
          <w:szCs w:val="24"/>
        </w:rPr>
        <w:t xml:space="preserve">ovažuje </w:t>
      </w:r>
      <w:r w:rsidRPr="00DA2599">
        <w:rPr>
          <w:rFonts w:eastAsia="Times New Roman" w:cs="Times New Roman"/>
          <w:sz w:val="24"/>
          <w:szCs w:val="24"/>
        </w:rPr>
        <w:t xml:space="preserve">třídění odpadů </w:t>
      </w:r>
      <w:r w:rsidR="00A97EA5">
        <w:rPr>
          <w:rFonts w:eastAsia="Times New Roman" w:cs="Times New Roman"/>
          <w:sz w:val="24"/>
          <w:szCs w:val="24"/>
        </w:rPr>
        <w:t>právě</w:t>
      </w:r>
      <w:r w:rsidR="00A97EA5" w:rsidRPr="00DA2599">
        <w:rPr>
          <w:rFonts w:eastAsia="Times New Roman" w:cs="Times New Roman"/>
          <w:sz w:val="24"/>
          <w:szCs w:val="24"/>
        </w:rPr>
        <w:t xml:space="preserve"> </w:t>
      </w:r>
      <w:r w:rsidR="00D32896">
        <w:rPr>
          <w:rFonts w:eastAsia="Times New Roman" w:cs="Times New Roman"/>
          <w:sz w:val="24"/>
          <w:szCs w:val="24"/>
        </w:rPr>
        <w:t xml:space="preserve">za </w:t>
      </w:r>
      <w:r w:rsidR="00961364">
        <w:rPr>
          <w:rFonts w:eastAsia="Times New Roman" w:cs="Times New Roman"/>
          <w:sz w:val="24"/>
          <w:szCs w:val="24"/>
        </w:rPr>
        <w:t xml:space="preserve">to </w:t>
      </w:r>
      <w:r w:rsidRPr="00DA2599">
        <w:rPr>
          <w:rFonts w:eastAsia="Times New Roman" w:cs="Times New Roman"/>
          <w:sz w:val="24"/>
          <w:szCs w:val="24"/>
        </w:rPr>
        <w:t xml:space="preserve">minimum, které </w:t>
      </w:r>
      <w:r w:rsidR="004066D6">
        <w:rPr>
          <w:rFonts w:eastAsia="Times New Roman" w:cs="Times New Roman"/>
          <w:sz w:val="24"/>
          <w:szCs w:val="24"/>
        </w:rPr>
        <w:t>mohou</w:t>
      </w:r>
      <w:r w:rsidRPr="00DA2599">
        <w:rPr>
          <w:rFonts w:eastAsia="Times New Roman" w:cs="Times New Roman"/>
          <w:sz w:val="24"/>
          <w:szCs w:val="24"/>
        </w:rPr>
        <w:t xml:space="preserve"> pro ochranu životního prostředí udělat.</w:t>
      </w:r>
      <w:r w:rsidR="004066D6">
        <w:rPr>
          <w:rFonts w:eastAsia="Times New Roman" w:cs="Times New Roman"/>
          <w:sz w:val="24"/>
          <w:szCs w:val="24"/>
        </w:rPr>
        <w:t xml:space="preserve"> Vhodné </w:t>
      </w:r>
      <w:r w:rsidR="007B6D38">
        <w:rPr>
          <w:rFonts w:eastAsia="Times New Roman" w:cs="Times New Roman"/>
          <w:sz w:val="24"/>
          <w:szCs w:val="24"/>
        </w:rPr>
        <w:t>podmínky</w:t>
      </w:r>
      <w:r w:rsidR="004066D6">
        <w:rPr>
          <w:rFonts w:eastAsia="Times New Roman" w:cs="Times New Roman"/>
          <w:sz w:val="24"/>
          <w:szCs w:val="24"/>
        </w:rPr>
        <w:t xml:space="preserve"> pro třídění jim vytváří</w:t>
      </w:r>
      <w:r w:rsidRPr="00DA2599">
        <w:rPr>
          <w:rFonts w:eastAsia="Times New Roman" w:cs="Times New Roman"/>
          <w:sz w:val="24"/>
          <w:szCs w:val="24"/>
        </w:rPr>
        <w:t xml:space="preserve"> </w:t>
      </w:r>
      <w:r w:rsidR="004066D6" w:rsidRPr="00DA2599">
        <w:rPr>
          <w:rFonts w:eastAsia="Times New Roman" w:cs="Times New Roman"/>
          <w:sz w:val="24"/>
          <w:szCs w:val="24"/>
        </w:rPr>
        <w:t>dostatečné množství barevných kontejnerů</w:t>
      </w:r>
      <w:r w:rsidR="004066D6">
        <w:rPr>
          <w:rFonts w:eastAsia="Times New Roman" w:cs="Times New Roman"/>
          <w:sz w:val="24"/>
          <w:szCs w:val="24"/>
        </w:rPr>
        <w:t xml:space="preserve"> umístěných</w:t>
      </w:r>
      <w:r w:rsidR="004066D6" w:rsidRPr="00DA2599">
        <w:rPr>
          <w:rFonts w:eastAsia="Times New Roman" w:cs="Times New Roman"/>
          <w:sz w:val="24"/>
          <w:szCs w:val="24"/>
        </w:rPr>
        <w:t xml:space="preserve"> v</w:t>
      </w:r>
      <w:r w:rsidR="004066D6">
        <w:rPr>
          <w:rFonts w:eastAsia="Times New Roman" w:cs="Times New Roman"/>
          <w:sz w:val="24"/>
          <w:szCs w:val="24"/>
        </w:rPr>
        <w:t> </w:t>
      </w:r>
      <w:r w:rsidR="004066D6" w:rsidRPr="00DA2599">
        <w:rPr>
          <w:rFonts w:eastAsia="Times New Roman" w:cs="Times New Roman"/>
          <w:sz w:val="24"/>
          <w:szCs w:val="24"/>
        </w:rPr>
        <w:t>ulicích</w:t>
      </w:r>
      <w:r w:rsidR="004066D6">
        <w:rPr>
          <w:rFonts w:eastAsia="Times New Roman" w:cs="Times New Roman"/>
          <w:sz w:val="24"/>
          <w:szCs w:val="24"/>
        </w:rPr>
        <w:t xml:space="preserve">. </w:t>
      </w:r>
    </w:p>
    <w:p w:rsidR="004066D6" w:rsidRDefault="004066D6" w:rsidP="00DA2599">
      <w:pPr>
        <w:pStyle w:val="Bezmezer"/>
        <w:rPr>
          <w:rFonts w:eastAsia="Times New Roman" w:cs="Times New Roman"/>
          <w:sz w:val="24"/>
          <w:szCs w:val="24"/>
        </w:rPr>
      </w:pPr>
    </w:p>
    <w:p w:rsidR="004066D6" w:rsidRDefault="00A97EA5" w:rsidP="00DA2599">
      <w:pPr>
        <w:pStyle w:val="Bezmezer"/>
        <w:rPr>
          <w:rFonts w:eastAsia="Times New Roman" w:cs="DINCE-Regular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D</w:t>
      </w:r>
      <w:r w:rsidR="004066D6">
        <w:rPr>
          <w:rFonts w:eastAsia="Times New Roman" w:cs="Times New Roman"/>
          <w:sz w:val="24"/>
          <w:szCs w:val="24"/>
        </w:rPr>
        <w:t xml:space="preserve">íky </w:t>
      </w:r>
      <w:r>
        <w:rPr>
          <w:rFonts w:eastAsia="Times New Roman" w:cs="Times New Roman"/>
          <w:sz w:val="24"/>
          <w:szCs w:val="24"/>
        </w:rPr>
        <w:t xml:space="preserve">jedné z nejkvalitnějších </w:t>
      </w:r>
      <w:r w:rsidR="004066D6">
        <w:rPr>
          <w:rFonts w:eastAsia="Times New Roman" w:cs="Times New Roman"/>
          <w:sz w:val="24"/>
          <w:szCs w:val="24"/>
        </w:rPr>
        <w:t>sběrn</w:t>
      </w:r>
      <w:r>
        <w:rPr>
          <w:rFonts w:eastAsia="Times New Roman" w:cs="Times New Roman"/>
          <w:sz w:val="24"/>
          <w:szCs w:val="24"/>
        </w:rPr>
        <w:t>ých</w:t>
      </w:r>
      <w:r w:rsidR="004066D6">
        <w:rPr>
          <w:rFonts w:eastAsia="Times New Roman" w:cs="Times New Roman"/>
          <w:sz w:val="24"/>
          <w:szCs w:val="24"/>
        </w:rPr>
        <w:t xml:space="preserve"> sít</w:t>
      </w:r>
      <w:r>
        <w:rPr>
          <w:rFonts w:eastAsia="Times New Roman" w:cs="Times New Roman"/>
          <w:sz w:val="24"/>
          <w:szCs w:val="24"/>
        </w:rPr>
        <w:t>í</w:t>
      </w:r>
      <w:r w:rsidR="00BC1969">
        <w:rPr>
          <w:rFonts w:eastAsia="Times New Roman" w:cs="Times New Roman"/>
          <w:sz w:val="24"/>
          <w:szCs w:val="24"/>
        </w:rPr>
        <w:t xml:space="preserve"> v Evropě</w:t>
      </w:r>
      <w:r w:rsidR="004066D6">
        <w:rPr>
          <w:rFonts w:eastAsia="Times New Roman" w:cs="Times New Roman"/>
          <w:sz w:val="24"/>
          <w:szCs w:val="24"/>
        </w:rPr>
        <w:t xml:space="preserve">, </w:t>
      </w:r>
      <w:r>
        <w:rPr>
          <w:rFonts w:eastAsia="Times New Roman" w:cs="Times New Roman"/>
          <w:sz w:val="24"/>
          <w:szCs w:val="24"/>
        </w:rPr>
        <w:t xml:space="preserve">na jejímž vytvoření se svými investicemi významně podílela společnost EKO-KOM, mají </w:t>
      </w:r>
      <w:r w:rsidR="000F18FA" w:rsidRPr="00DA2599">
        <w:rPr>
          <w:rFonts w:eastAsia="Times New Roman" w:cs="Times New Roman"/>
          <w:sz w:val="24"/>
          <w:szCs w:val="24"/>
        </w:rPr>
        <w:t>obyvatel</w:t>
      </w:r>
      <w:r>
        <w:rPr>
          <w:rFonts w:eastAsia="Times New Roman" w:cs="Times New Roman"/>
          <w:sz w:val="24"/>
          <w:szCs w:val="24"/>
        </w:rPr>
        <w:t>é</w:t>
      </w:r>
      <w:r w:rsidR="000F18FA" w:rsidRPr="00DA2599">
        <w:rPr>
          <w:rFonts w:eastAsia="Times New Roman" w:cs="Times New Roman"/>
          <w:sz w:val="24"/>
          <w:szCs w:val="24"/>
        </w:rPr>
        <w:t xml:space="preserve"> </w:t>
      </w:r>
      <w:r w:rsidR="00AC0BC7">
        <w:rPr>
          <w:rFonts w:eastAsia="Times New Roman" w:cs="Times New Roman"/>
          <w:sz w:val="24"/>
          <w:szCs w:val="24"/>
        </w:rPr>
        <w:t xml:space="preserve">ČR </w:t>
      </w:r>
      <w:r w:rsidR="000F18FA" w:rsidRPr="00DA2599">
        <w:rPr>
          <w:rFonts w:eastAsia="Times New Roman" w:cs="Times New Roman"/>
          <w:sz w:val="24"/>
          <w:szCs w:val="24"/>
        </w:rPr>
        <w:t xml:space="preserve">možnost třídit </w:t>
      </w:r>
      <w:r w:rsidR="007B6D38">
        <w:rPr>
          <w:rFonts w:eastAsia="Times New Roman" w:cs="Times New Roman"/>
          <w:sz w:val="24"/>
          <w:szCs w:val="24"/>
        </w:rPr>
        <w:t xml:space="preserve">své odpady </w:t>
      </w:r>
      <w:r w:rsidR="000F18FA" w:rsidRPr="00DA2599">
        <w:rPr>
          <w:rFonts w:eastAsia="Times New Roman" w:cs="Times New Roman"/>
          <w:sz w:val="24"/>
          <w:szCs w:val="24"/>
        </w:rPr>
        <w:t>do 253 000 barevných kontejnerů</w:t>
      </w:r>
      <w:r>
        <w:rPr>
          <w:rFonts w:eastAsia="Times New Roman" w:cs="Times New Roman"/>
          <w:sz w:val="24"/>
          <w:szCs w:val="24"/>
        </w:rPr>
        <w:t>.</w:t>
      </w:r>
      <w:r w:rsidR="000F18FA" w:rsidRPr="00DA2599">
        <w:rPr>
          <w:rFonts w:eastAsia="Times New Roman" w:cs="Times New Roman"/>
          <w:sz w:val="24"/>
          <w:szCs w:val="24"/>
        </w:rPr>
        <w:t xml:space="preserve"> </w:t>
      </w:r>
      <w:r w:rsidR="007F4C62" w:rsidRPr="00DA2599">
        <w:rPr>
          <w:rFonts w:eastAsia="Times New Roman" w:cs="Times New Roman"/>
          <w:sz w:val="24"/>
          <w:szCs w:val="24"/>
        </w:rPr>
        <w:t xml:space="preserve">Na jedno třídící místo </w:t>
      </w:r>
      <w:r w:rsidR="007F4C62" w:rsidRPr="00DA2599">
        <w:rPr>
          <w:rFonts w:eastAsia="Times New Roman" w:cs="DINCE-Regular"/>
          <w:sz w:val="24"/>
          <w:szCs w:val="24"/>
        </w:rPr>
        <w:t xml:space="preserve">tak v průměru připadá </w:t>
      </w:r>
      <w:r w:rsidR="00186B92">
        <w:rPr>
          <w:rFonts w:eastAsia="Times New Roman" w:cs="DINCE-Regular"/>
          <w:sz w:val="24"/>
          <w:szCs w:val="24"/>
        </w:rPr>
        <w:t>pouze</w:t>
      </w:r>
      <w:r>
        <w:rPr>
          <w:rFonts w:eastAsia="Times New Roman" w:cs="DINCE-Regular"/>
          <w:sz w:val="24"/>
          <w:szCs w:val="24"/>
        </w:rPr>
        <w:t xml:space="preserve"> </w:t>
      </w:r>
      <w:r w:rsidR="007F4C62" w:rsidRPr="00DA2599">
        <w:rPr>
          <w:rFonts w:eastAsia="Times New Roman" w:cs="DINCE-Regular"/>
          <w:sz w:val="24"/>
          <w:szCs w:val="24"/>
        </w:rPr>
        <w:t>141 obyvatel.</w:t>
      </w:r>
      <w:r w:rsidR="00DA2599" w:rsidRPr="00DA2599">
        <w:rPr>
          <w:rFonts w:eastAsia="Times New Roman" w:cs="DINCE-Regular"/>
          <w:sz w:val="24"/>
          <w:szCs w:val="24"/>
        </w:rPr>
        <w:t xml:space="preserve"> </w:t>
      </w:r>
    </w:p>
    <w:p w:rsidR="004066D6" w:rsidRDefault="004066D6" w:rsidP="00DA2599">
      <w:pPr>
        <w:pStyle w:val="Bezmezer"/>
        <w:rPr>
          <w:rFonts w:eastAsia="Times New Roman" w:cs="DINCE-Regular"/>
          <w:sz w:val="24"/>
          <w:szCs w:val="24"/>
        </w:rPr>
      </w:pPr>
    </w:p>
    <w:p w:rsidR="00477D6D" w:rsidRPr="00C622A1" w:rsidRDefault="004066D6" w:rsidP="004066D6">
      <w:pPr>
        <w:pStyle w:val="Bezmezer"/>
        <w:rPr>
          <w:sz w:val="24"/>
          <w:szCs w:val="24"/>
        </w:rPr>
      </w:pPr>
      <w:r w:rsidRPr="00C622A1">
        <w:rPr>
          <w:rFonts w:eastAsia="Times New Roman" w:cs="DINCE-Regular"/>
          <w:i/>
          <w:sz w:val="24"/>
          <w:szCs w:val="24"/>
        </w:rPr>
        <w:t>„</w:t>
      </w:r>
      <w:r w:rsidR="00961364">
        <w:rPr>
          <w:rFonts w:eastAsia="Times New Roman" w:cs="DINCE-Regular"/>
          <w:i/>
          <w:sz w:val="24"/>
          <w:szCs w:val="24"/>
        </w:rPr>
        <w:t xml:space="preserve">Dostupnost </w:t>
      </w:r>
      <w:r w:rsidR="00382684" w:rsidRPr="00C622A1">
        <w:rPr>
          <w:rFonts w:eastAsia="Times New Roman" w:cs="DINCE-Regular"/>
          <w:i/>
          <w:sz w:val="24"/>
          <w:szCs w:val="24"/>
        </w:rPr>
        <w:t xml:space="preserve">barevných kontejnerů v obcích z nás dělá jednu z předních </w:t>
      </w:r>
      <w:r w:rsidR="0098446F" w:rsidRPr="00C622A1">
        <w:rPr>
          <w:rFonts w:eastAsia="Times New Roman" w:cs="DINCE-Regular"/>
          <w:i/>
          <w:sz w:val="24"/>
          <w:szCs w:val="24"/>
        </w:rPr>
        <w:t>evropských zemí</w:t>
      </w:r>
      <w:r w:rsidR="00382684" w:rsidRPr="00C622A1">
        <w:rPr>
          <w:rFonts w:eastAsia="Times New Roman" w:cs="DINCE-Regular"/>
          <w:i/>
          <w:sz w:val="24"/>
          <w:szCs w:val="24"/>
        </w:rPr>
        <w:t xml:space="preserve"> v</w:t>
      </w:r>
      <w:r w:rsidR="00227F65" w:rsidRPr="00C622A1">
        <w:rPr>
          <w:rFonts w:eastAsia="Times New Roman" w:cs="DINCE-Regular"/>
          <w:i/>
          <w:sz w:val="24"/>
          <w:szCs w:val="24"/>
        </w:rPr>
        <w:t xml:space="preserve"> kvalitě </w:t>
      </w:r>
      <w:r w:rsidR="0098446F" w:rsidRPr="00C622A1">
        <w:rPr>
          <w:rFonts w:eastAsia="Times New Roman" w:cs="DINCE-Regular"/>
          <w:i/>
          <w:sz w:val="24"/>
          <w:szCs w:val="24"/>
        </w:rPr>
        <w:t>sběrn</w:t>
      </w:r>
      <w:r w:rsidR="00227F65" w:rsidRPr="00C622A1">
        <w:rPr>
          <w:rFonts w:eastAsia="Times New Roman" w:cs="DINCE-Regular"/>
          <w:i/>
          <w:sz w:val="24"/>
          <w:szCs w:val="24"/>
        </w:rPr>
        <w:t>é sítě pro třídění</w:t>
      </w:r>
      <w:r w:rsidR="0098446F" w:rsidRPr="00C622A1">
        <w:rPr>
          <w:rFonts w:eastAsia="Times New Roman" w:cs="DINCE-Regular"/>
          <w:i/>
          <w:sz w:val="24"/>
          <w:szCs w:val="24"/>
        </w:rPr>
        <w:t xml:space="preserve">. </w:t>
      </w:r>
      <w:r w:rsidR="00477D6D" w:rsidRPr="00C622A1">
        <w:rPr>
          <w:rFonts w:eastAsia="Times New Roman" w:cs="DINCE-Regular"/>
          <w:i/>
          <w:sz w:val="24"/>
          <w:szCs w:val="24"/>
        </w:rPr>
        <w:t>Díky tomu, že 72</w:t>
      </w:r>
      <w:r w:rsidR="00EE72A4">
        <w:rPr>
          <w:rFonts w:eastAsia="Times New Roman" w:cs="DINCE-Regular"/>
          <w:i/>
          <w:sz w:val="24"/>
          <w:szCs w:val="24"/>
        </w:rPr>
        <w:t xml:space="preserve"> </w:t>
      </w:r>
      <w:r w:rsidR="00477D6D" w:rsidRPr="00C622A1">
        <w:rPr>
          <w:rFonts w:eastAsia="Times New Roman" w:cs="DINCE-Regular"/>
          <w:i/>
          <w:sz w:val="24"/>
          <w:szCs w:val="24"/>
        </w:rPr>
        <w:t xml:space="preserve">% Čechů třídí, </w:t>
      </w:r>
      <w:r w:rsidR="00D32896">
        <w:rPr>
          <w:rFonts w:eastAsia="Times New Roman" w:cs="DINCE-Regular"/>
          <w:i/>
          <w:sz w:val="24"/>
          <w:szCs w:val="24"/>
        </w:rPr>
        <w:t xml:space="preserve">se na </w:t>
      </w:r>
      <w:r w:rsidR="00477D6D" w:rsidRPr="00C622A1">
        <w:rPr>
          <w:rFonts w:eastAsia="Times New Roman" w:cs="DINCE-Regular"/>
          <w:i/>
          <w:sz w:val="24"/>
          <w:szCs w:val="24"/>
        </w:rPr>
        <w:t>skládk</w:t>
      </w:r>
      <w:r w:rsidR="00D32896">
        <w:rPr>
          <w:rFonts w:eastAsia="Times New Roman" w:cs="DINCE-Regular"/>
          <w:i/>
          <w:sz w:val="24"/>
          <w:szCs w:val="24"/>
        </w:rPr>
        <w:t>y ročně uloží</w:t>
      </w:r>
      <w:r w:rsidR="00477D6D" w:rsidRPr="00C622A1">
        <w:rPr>
          <w:rFonts w:eastAsia="Times New Roman" w:cs="DINCE-Regular"/>
          <w:i/>
          <w:sz w:val="24"/>
          <w:szCs w:val="24"/>
        </w:rPr>
        <w:t xml:space="preserve"> </w:t>
      </w:r>
      <w:r w:rsidR="00961364">
        <w:rPr>
          <w:rFonts w:eastAsia="Times New Roman" w:cs="DINCE-Regular"/>
          <w:i/>
          <w:sz w:val="24"/>
          <w:szCs w:val="24"/>
        </w:rPr>
        <w:t xml:space="preserve">o </w:t>
      </w:r>
      <w:r w:rsidR="00227F65" w:rsidRPr="00C622A1">
        <w:rPr>
          <w:rFonts w:eastAsia="Times New Roman" w:cs="DINCE-Regular"/>
          <w:i/>
          <w:sz w:val="24"/>
          <w:szCs w:val="24"/>
        </w:rPr>
        <w:t>bezmála 7</w:t>
      </w:r>
      <w:r w:rsidR="00965818" w:rsidRPr="00C622A1">
        <w:rPr>
          <w:rFonts w:eastAsia="Times New Roman" w:cs="DINCE-Regular"/>
          <w:i/>
          <w:sz w:val="24"/>
          <w:szCs w:val="24"/>
        </w:rPr>
        <w:t>00 tisíc</w:t>
      </w:r>
      <w:r w:rsidR="00477D6D" w:rsidRPr="00C622A1">
        <w:rPr>
          <w:rFonts w:eastAsia="Times New Roman" w:cs="DINCE-Regular"/>
          <w:i/>
          <w:sz w:val="24"/>
          <w:szCs w:val="24"/>
        </w:rPr>
        <w:t xml:space="preserve"> tun odpadu </w:t>
      </w:r>
      <w:r w:rsidR="00961364">
        <w:rPr>
          <w:rFonts w:eastAsia="Times New Roman" w:cs="DINCE-Regular"/>
          <w:i/>
          <w:sz w:val="24"/>
          <w:szCs w:val="24"/>
        </w:rPr>
        <w:t>méně</w:t>
      </w:r>
      <w:r w:rsidR="00477D6D" w:rsidRPr="00C622A1">
        <w:rPr>
          <w:rFonts w:eastAsia="Times New Roman" w:cs="DINCE-Regular"/>
          <w:i/>
          <w:sz w:val="24"/>
          <w:szCs w:val="24"/>
        </w:rPr>
        <w:t>.</w:t>
      </w:r>
      <w:r w:rsidR="00AC0BC7">
        <w:rPr>
          <w:rFonts w:eastAsia="Times New Roman" w:cs="DINCE-Regular"/>
          <w:i/>
          <w:sz w:val="24"/>
          <w:szCs w:val="24"/>
        </w:rPr>
        <w:t xml:space="preserve"> </w:t>
      </w:r>
      <w:r w:rsidR="00AC0BC7">
        <w:rPr>
          <w:i/>
          <w:sz w:val="24"/>
          <w:szCs w:val="24"/>
        </w:rPr>
        <w:t>To je takové množství odpadu, které by naplnilo vlak dlouhý přes 2000 kilometrů“,</w:t>
      </w:r>
      <w:r w:rsidRPr="00C622A1">
        <w:rPr>
          <w:i/>
          <w:sz w:val="24"/>
          <w:szCs w:val="24"/>
        </w:rPr>
        <w:t xml:space="preserve"> </w:t>
      </w:r>
      <w:r w:rsidR="00186B92">
        <w:rPr>
          <w:sz w:val="24"/>
          <w:szCs w:val="24"/>
        </w:rPr>
        <w:t>uvádí</w:t>
      </w:r>
      <w:r w:rsidR="007B6D38">
        <w:rPr>
          <w:sz w:val="24"/>
          <w:szCs w:val="24"/>
        </w:rPr>
        <w:t xml:space="preserve"> Šárka Nováková ze společnosti EKO-KOM.</w:t>
      </w:r>
    </w:p>
    <w:p w:rsidR="00EA5563" w:rsidRPr="00DA2599" w:rsidRDefault="00EA5563" w:rsidP="00477D6D">
      <w:pPr>
        <w:rPr>
          <w:rFonts w:asciiTheme="minorHAnsi" w:hAnsiTheme="minorHAnsi"/>
        </w:rPr>
      </w:pPr>
    </w:p>
    <w:p w:rsidR="006E169F" w:rsidRDefault="006E169F" w:rsidP="00EA5563">
      <w:pPr>
        <w:jc w:val="center"/>
        <w:rPr>
          <w:rFonts w:asciiTheme="minorHAnsi" w:hAnsiTheme="minorHAnsi"/>
          <w:b/>
        </w:rPr>
      </w:pPr>
    </w:p>
    <w:p w:rsidR="00EA5563" w:rsidRPr="00DA2599" w:rsidRDefault="00FC29E5" w:rsidP="00EA556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 porovnání s Evropou máme dobré výsledky a nízké náklady</w:t>
      </w:r>
    </w:p>
    <w:p w:rsidR="00EA5563" w:rsidRPr="00DA2599" w:rsidRDefault="00EA5563" w:rsidP="00EA5563">
      <w:pPr>
        <w:rPr>
          <w:rFonts w:asciiTheme="minorHAnsi" w:hAnsiTheme="minorHAnsi"/>
        </w:rPr>
      </w:pPr>
    </w:p>
    <w:p w:rsidR="004066D6" w:rsidRDefault="00065EB4" w:rsidP="00CD5769">
      <w:pPr>
        <w:rPr>
          <w:rFonts w:asciiTheme="minorHAnsi" w:hAnsiTheme="minorHAnsi" w:cs="DINCE-Regular"/>
        </w:rPr>
      </w:pPr>
      <w:r w:rsidRPr="00DA2599">
        <w:rPr>
          <w:rFonts w:asciiTheme="minorHAnsi" w:hAnsiTheme="minorHAnsi"/>
        </w:rPr>
        <w:t xml:space="preserve">Společnost EKO-KOM za posledních </w:t>
      </w:r>
      <w:r w:rsidR="00872B3F">
        <w:rPr>
          <w:rFonts w:asciiTheme="minorHAnsi" w:hAnsiTheme="minorHAnsi"/>
        </w:rPr>
        <w:t>15</w:t>
      </w:r>
      <w:r w:rsidR="00872B3F" w:rsidRPr="00DA2599">
        <w:rPr>
          <w:rFonts w:asciiTheme="minorHAnsi" w:hAnsiTheme="minorHAnsi"/>
        </w:rPr>
        <w:t xml:space="preserve"> </w:t>
      </w:r>
      <w:r w:rsidRPr="00DA2599">
        <w:rPr>
          <w:rFonts w:asciiTheme="minorHAnsi" w:hAnsiTheme="minorHAnsi"/>
        </w:rPr>
        <w:t xml:space="preserve">let vybudovala ve spolupráci s českým průmyslem a obcemi stabilní </w:t>
      </w:r>
      <w:r w:rsidR="00872B3F">
        <w:rPr>
          <w:rFonts w:asciiTheme="minorHAnsi" w:hAnsiTheme="minorHAnsi"/>
        </w:rPr>
        <w:t xml:space="preserve">a efektivní </w:t>
      </w:r>
      <w:r w:rsidRPr="00DA2599">
        <w:rPr>
          <w:rFonts w:asciiTheme="minorHAnsi" w:hAnsiTheme="minorHAnsi"/>
        </w:rPr>
        <w:t xml:space="preserve">systém, který je v rámci Evropy uznávaný a </w:t>
      </w:r>
      <w:r w:rsidR="00CD5769" w:rsidRPr="00DA2599">
        <w:rPr>
          <w:rFonts w:asciiTheme="minorHAnsi" w:hAnsiTheme="minorHAnsi"/>
        </w:rPr>
        <w:t>vysoce efektivní</w:t>
      </w:r>
      <w:r w:rsidR="00CA64C6">
        <w:rPr>
          <w:rFonts w:asciiTheme="minorHAnsi" w:hAnsiTheme="minorHAnsi"/>
        </w:rPr>
        <w:t>,</w:t>
      </w:r>
      <w:r w:rsidR="00CD5769" w:rsidRPr="00DA2599">
        <w:rPr>
          <w:rFonts w:asciiTheme="minorHAnsi" w:hAnsiTheme="minorHAnsi"/>
        </w:rPr>
        <w:t xml:space="preserve"> a to j</w:t>
      </w:r>
      <w:r w:rsidR="00CD5769" w:rsidRPr="00DA2599">
        <w:rPr>
          <w:rFonts w:asciiTheme="minorHAnsi" w:hAnsiTheme="minorHAnsi" w:cs="DINCE-Regular"/>
        </w:rPr>
        <w:t xml:space="preserve">ak </w:t>
      </w:r>
      <w:r w:rsidR="00872B3F">
        <w:rPr>
          <w:rFonts w:asciiTheme="minorHAnsi" w:hAnsiTheme="minorHAnsi" w:cs="DINCE-Regular"/>
        </w:rPr>
        <w:t xml:space="preserve">z hlediska </w:t>
      </w:r>
      <w:r w:rsidR="00CD5769" w:rsidRPr="00DA2599">
        <w:rPr>
          <w:rFonts w:asciiTheme="minorHAnsi" w:hAnsiTheme="minorHAnsi" w:cs="DINCE-Regular"/>
        </w:rPr>
        <w:t>dosahované</w:t>
      </w:r>
      <w:r w:rsidR="00227F65" w:rsidRPr="00DA2599">
        <w:rPr>
          <w:rFonts w:asciiTheme="minorHAnsi" w:hAnsiTheme="minorHAnsi" w:cs="DINCE-Regular"/>
        </w:rPr>
        <w:t xml:space="preserve"> výše</w:t>
      </w:r>
      <w:r w:rsidR="00CD5769" w:rsidRPr="00DA2599">
        <w:rPr>
          <w:rFonts w:asciiTheme="minorHAnsi" w:hAnsiTheme="minorHAnsi" w:cs="DINCE-Regular"/>
        </w:rPr>
        <w:t xml:space="preserve"> recyklace obalového odpadu, tak </w:t>
      </w:r>
      <w:r w:rsidR="00872B3F">
        <w:rPr>
          <w:rFonts w:asciiTheme="minorHAnsi" w:hAnsiTheme="minorHAnsi" w:cs="DINCE-Regular"/>
        </w:rPr>
        <w:t>i z hlediska</w:t>
      </w:r>
      <w:r w:rsidR="00872B3F" w:rsidRPr="00DA2599">
        <w:rPr>
          <w:rFonts w:asciiTheme="minorHAnsi" w:hAnsiTheme="minorHAnsi" w:cs="DINCE-Regular"/>
        </w:rPr>
        <w:t> </w:t>
      </w:r>
      <w:r w:rsidR="00CD5769" w:rsidRPr="00DA2599">
        <w:rPr>
          <w:rFonts w:asciiTheme="minorHAnsi" w:hAnsiTheme="minorHAnsi" w:cs="DINCE-Regular"/>
        </w:rPr>
        <w:t xml:space="preserve"> nákladů na třídění a recyklaci</w:t>
      </w:r>
      <w:r w:rsidR="00872B3F">
        <w:rPr>
          <w:rFonts w:asciiTheme="minorHAnsi" w:hAnsiTheme="minorHAnsi" w:cs="DINCE-Regular"/>
        </w:rPr>
        <w:t xml:space="preserve"> v přepočtu</w:t>
      </w:r>
      <w:r w:rsidR="00CD5769" w:rsidRPr="00DA2599">
        <w:rPr>
          <w:rFonts w:asciiTheme="minorHAnsi" w:hAnsiTheme="minorHAnsi" w:cs="DINCE-Regular"/>
        </w:rPr>
        <w:t xml:space="preserve"> na </w:t>
      </w:r>
      <w:r w:rsidR="00227F65" w:rsidRPr="00DA2599">
        <w:rPr>
          <w:rFonts w:asciiTheme="minorHAnsi" w:hAnsiTheme="minorHAnsi" w:cs="DINCE-Regular"/>
        </w:rPr>
        <w:t xml:space="preserve">jednoho </w:t>
      </w:r>
      <w:r w:rsidR="00CD5769" w:rsidRPr="00DA2599">
        <w:rPr>
          <w:rFonts w:asciiTheme="minorHAnsi" w:hAnsiTheme="minorHAnsi" w:cs="DINCE-Regular"/>
        </w:rPr>
        <w:t xml:space="preserve">občana za rok. </w:t>
      </w:r>
    </w:p>
    <w:p w:rsidR="004066D6" w:rsidRDefault="004066D6" w:rsidP="00CD5769">
      <w:pPr>
        <w:rPr>
          <w:rFonts w:asciiTheme="minorHAnsi" w:hAnsiTheme="minorHAnsi" w:cs="DINCE-Regular"/>
        </w:rPr>
      </w:pPr>
    </w:p>
    <w:p w:rsidR="004066D6" w:rsidRDefault="00CA64C6" w:rsidP="00CD5769">
      <w:pPr>
        <w:rPr>
          <w:rFonts w:asciiTheme="minorHAnsi" w:hAnsiTheme="minorHAnsi"/>
        </w:rPr>
      </w:pPr>
      <w:r>
        <w:rPr>
          <w:rFonts w:asciiTheme="minorHAnsi" w:hAnsiTheme="minorHAnsi" w:cs="DINCE-Regular"/>
        </w:rPr>
        <w:t>To jednoznačně potvrzuje</w:t>
      </w:r>
      <w:r w:rsidR="00CD5769" w:rsidRPr="00DA2599">
        <w:rPr>
          <w:rFonts w:asciiTheme="minorHAnsi" w:hAnsiTheme="minorHAnsi" w:cs="DINCE-Regular"/>
        </w:rPr>
        <w:t xml:space="preserve"> studie B</w:t>
      </w:r>
      <w:r w:rsidR="00D32896">
        <w:rPr>
          <w:rFonts w:asciiTheme="minorHAnsi" w:hAnsiTheme="minorHAnsi" w:cs="DINCE-Regular"/>
        </w:rPr>
        <w:t>IO</w:t>
      </w:r>
      <w:r w:rsidR="00CD5769" w:rsidRPr="00DA2599">
        <w:rPr>
          <w:rFonts w:asciiTheme="minorHAnsi" w:hAnsiTheme="minorHAnsi" w:cs="DINCE-Regular"/>
        </w:rPr>
        <w:t xml:space="preserve"> </w:t>
      </w:r>
      <w:proofErr w:type="spellStart"/>
      <w:r w:rsidR="00CD5769" w:rsidRPr="00DA2599">
        <w:rPr>
          <w:rFonts w:asciiTheme="minorHAnsi" w:hAnsiTheme="minorHAnsi" w:cs="DINCE-Regular"/>
        </w:rPr>
        <w:t>Inte</w:t>
      </w:r>
      <w:r w:rsidR="004B7A63" w:rsidRPr="00DA2599">
        <w:rPr>
          <w:rFonts w:asciiTheme="minorHAnsi" w:hAnsiTheme="minorHAnsi" w:cs="DINCE-Regular"/>
        </w:rPr>
        <w:t>l</w:t>
      </w:r>
      <w:r w:rsidR="00CD5769" w:rsidRPr="00DA2599">
        <w:rPr>
          <w:rFonts w:asciiTheme="minorHAnsi" w:hAnsiTheme="minorHAnsi" w:cs="DINCE-Regular"/>
        </w:rPr>
        <w:t>ligence</w:t>
      </w:r>
      <w:proofErr w:type="spellEnd"/>
      <w:r w:rsidR="00CD5769" w:rsidRPr="00DA2599">
        <w:rPr>
          <w:rFonts w:asciiTheme="minorHAnsi" w:hAnsiTheme="minorHAnsi" w:cs="DINCE-Regular"/>
        </w:rPr>
        <w:t xml:space="preserve"> </w:t>
      </w:r>
      <w:proofErr w:type="spellStart"/>
      <w:r w:rsidR="00CD5769" w:rsidRPr="00DA2599">
        <w:rPr>
          <w:rFonts w:asciiTheme="minorHAnsi" w:hAnsiTheme="minorHAnsi" w:cs="DINCE-Regular"/>
        </w:rPr>
        <w:t>Service</w:t>
      </w:r>
      <w:proofErr w:type="spellEnd"/>
      <w:r w:rsidR="00CD5769" w:rsidRPr="00DA2599">
        <w:rPr>
          <w:rFonts w:asciiTheme="minorHAnsi" w:hAnsiTheme="minorHAnsi" w:cs="DINCE-Regular"/>
        </w:rPr>
        <w:t xml:space="preserve">, která byla </w:t>
      </w:r>
      <w:r w:rsidR="00DB754D" w:rsidRPr="00DA2599">
        <w:rPr>
          <w:rFonts w:asciiTheme="minorHAnsi" w:hAnsiTheme="minorHAnsi" w:cs="DINCE-Regular"/>
        </w:rPr>
        <w:t>zadána Evropskou komisí</w:t>
      </w:r>
      <w:r w:rsidR="00CD5769" w:rsidRPr="00DA2599">
        <w:rPr>
          <w:rFonts w:asciiTheme="minorHAnsi" w:hAnsiTheme="minorHAnsi" w:cs="DINCE-Regular"/>
        </w:rPr>
        <w:t xml:space="preserve">, a která mimo jiné srovnává náklady na třídění a recyklaci </w:t>
      </w:r>
      <w:r w:rsidR="004B7A63" w:rsidRPr="00DA2599">
        <w:rPr>
          <w:rFonts w:asciiTheme="minorHAnsi" w:hAnsiTheme="minorHAnsi" w:cs="DINCE-Regular"/>
        </w:rPr>
        <w:t xml:space="preserve">obalů </w:t>
      </w:r>
      <w:r w:rsidR="00CD5769" w:rsidRPr="00DA2599">
        <w:rPr>
          <w:rFonts w:asciiTheme="minorHAnsi" w:hAnsiTheme="minorHAnsi" w:cs="DINCE-Regular"/>
        </w:rPr>
        <w:t>v</w:t>
      </w:r>
      <w:r w:rsidR="00872B3F">
        <w:rPr>
          <w:rFonts w:asciiTheme="minorHAnsi" w:hAnsiTheme="minorHAnsi" w:cs="DINCE-Regular"/>
        </w:rPr>
        <w:t>ynakládaných v</w:t>
      </w:r>
      <w:r w:rsidR="00CE06D4">
        <w:rPr>
          <w:rFonts w:asciiTheme="minorHAnsi" w:hAnsiTheme="minorHAnsi" w:cs="DINCE-Regular"/>
        </w:rPr>
        <w:t xml:space="preserve"> </w:t>
      </w:r>
      <w:r w:rsidR="00CD5769" w:rsidRPr="00DA2599">
        <w:rPr>
          <w:rFonts w:asciiTheme="minorHAnsi" w:hAnsiTheme="minorHAnsi" w:cs="DINCE-Regular"/>
        </w:rPr>
        <w:t>zemích EU</w:t>
      </w:r>
      <w:r w:rsidR="00961364">
        <w:rPr>
          <w:rFonts w:asciiTheme="minorHAnsi" w:hAnsiTheme="minorHAnsi" w:cs="DINCE-Regular"/>
        </w:rPr>
        <w:t xml:space="preserve"> s</w:t>
      </w:r>
      <w:r w:rsidR="00D32896">
        <w:rPr>
          <w:rFonts w:asciiTheme="minorHAnsi" w:hAnsiTheme="minorHAnsi" w:cs="DINCE-Regular"/>
        </w:rPr>
        <w:t xml:space="preserve"> dosahovanou </w:t>
      </w:r>
      <w:r w:rsidR="00961364">
        <w:rPr>
          <w:rFonts w:asciiTheme="minorHAnsi" w:hAnsiTheme="minorHAnsi" w:cs="DINCE-Regular"/>
        </w:rPr>
        <w:t>vysokou mírou recyklace</w:t>
      </w:r>
      <w:r w:rsidR="00CD5769" w:rsidRPr="00DA2599">
        <w:rPr>
          <w:rFonts w:asciiTheme="minorHAnsi" w:hAnsiTheme="minorHAnsi" w:cs="DINCE-Regular"/>
        </w:rPr>
        <w:t>.</w:t>
      </w:r>
      <w:r w:rsidR="007F4C62" w:rsidRPr="00DA2599">
        <w:rPr>
          <w:rFonts w:asciiTheme="minorHAnsi" w:hAnsiTheme="minorHAnsi" w:cs="DINCE-Regular"/>
        </w:rPr>
        <w:t xml:space="preserve"> </w:t>
      </w:r>
      <w:r w:rsidR="00D66066" w:rsidRPr="00DA2599">
        <w:rPr>
          <w:rFonts w:asciiTheme="minorHAnsi" w:hAnsiTheme="minorHAnsi"/>
        </w:rPr>
        <w:t>V roce 2014</w:t>
      </w:r>
      <w:r w:rsidR="00D32896">
        <w:rPr>
          <w:rFonts w:asciiTheme="minorHAnsi" w:hAnsiTheme="minorHAnsi"/>
        </w:rPr>
        <w:t>,</w:t>
      </w:r>
      <w:r w:rsidR="00D66066" w:rsidRPr="00DA2599">
        <w:rPr>
          <w:rFonts w:asciiTheme="minorHAnsi" w:hAnsiTheme="minorHAnsi"/>
        </w:rPr>
        <w:t xml:space="preserve"> po detailním posouzení</w:t>
      </w:r>
      <w:r w:rsidR="00D32896">
        <w:rPr>
          <w:rFonts w:asciiTheme="minorHAnsi" w:hAnsiTheme="minorHAnsi"/>
        </w:rPr>
        <w:t>,</w:t>
      </w:r>
      <w:r w:rsidR="00D66066" w:rsidRPr="00DA2599">
        <w:rPr>
          <w:rFonts w:asciiTheme="minorHAnsi" w:hAnsiTheme="minorHAnsi"/>
        </w:rPr>
        <w:t xml:space="preserve"> </w:t>
      </w:r>
      <w:r w:rsidR="00186B92">
        <w:rPr>
          <w:rFonts w:asciiTheme="minorHAnsi" w:hAnsiTheme="minorHAnsi"/>
        </w:rPr>
        <w:t xml:space="preserve">autoři studie </w:t>
      </w:r>
      <w:r w:rsidR="00D66066" w:rsidRPr="00DA2599">
        <w:rPr>
          <w:rFonts w:asciiTheme="minorHAnsi" w:hAnsiTheme="minorHAnsi"/>
        </w:rPr>
        <w:t>došl</w:t>
      </w:r>
      <w:r w:rsidR="00186B92">
        <w:rPr>
          <w:rFonts w:asciiTheme="minorHAnsi" w:hAnsiTheme="minorHAnsi"/>
        </w:rPr>
        <w:t>i</w:t>
      </w:r>
      <w:r w:rsidR="00D66066" w:rsidRPr="00DA2599">
        <w:rPr>
          <w:rFonts w:asciiTheme="minorHAnsi" w:hAnsiTheme="minorHAnsi"/>
        </w:rPr>
        <w:t xml:space="preserve"> k závěru, že z hlediska </w:t>
      </w:r>
      <w:r w:rsidR="00872B3F">
        <w:rPr>
          <w:rFonts w:asciiTheme="minorHAnsi" w:hAnsiTheme="minorHAnsi"/>
        </w:rPr>
        <w:t xml:space="preserve">celkových </w:t>
      </w:r>
      <w:r w:rsidR="00D66066" w:rsidRPr="00DA2599">
        <w:rPr>
          <w:rFonts w:asciiTheme="minorHAnsi" w:hAnsiTheme="minorHAnsi"/>
        </w:rPr>
        <w:t xml:space="preserve">nákladů je český systém sběru a využití obalových odpadů </w:t>
      </w:r>
      <w:r w:rsidR="00872B3F">
        <w:rPr>
          <w:rFonts w:asciiTheme="minorHAnsi" w:hAnsiTheme="minorHAnsi"/>
        </w:rPr>
        <w:t>nejefektivnější ze srovnávaných zemí</w:t>
      </w:r>
      <w:r w:rsidR="00D66066" w:rsidRPr="00DA2599">
        <w:rPr>
          <w:rFonts w:asciiTheme="minorHAnsi" w:hAnsiTheme="minorHAnsi"/>
        </w:rPr>
        <w:t xml:space="preserve">. </w:t>
      </w:r>
    </w:p>
    <w:p w:rsidR="00640C0F" w:rsidRDefault="00872B3F" w:rsidP="00C622A1">
      <w:pPr>
        <w:rPr>
          <w:rFonts w:ascii="Calibri" w:hAnsi="Calibri" w:cs="DINCE-Regular"/>
        </w:rPr>
      </w:pPr>
      <w:r>
        <w:rPr>
          <w:rFonts w:ascii="Calibri" w:hAnsi="Calibri" w:cs="DINCE-Regular"/>
        </w:rPr>
        <w:lastRenderedPageBreak/>
        <w:t xml:space="preserve">Aby byly obaly </w:t>
      </w:r>
      <w:r w:rsidR="00FC29E5">
        <w:rPr>
          <w:rFonts w:ascii="Calibri" w:hAnsi="Calibri" w:cs="DINCE-Regular"/>
        </w:rPr>
        <w:t>vytříděny a recyklovány,</w:t>
      </w:r>
      <w:r>
        <w:rPr>
          <w:rFonts w:ascii="Calibri" w:hAnsi="Calibri" w:cs="DINCE-Regular"/>
        </w:rPr>
        <w:t xml:space="preserve"> musíme </w:t>
      </w:r>
      <w:r w:rsidR="00D32896">
        <w:rPr>
          <w:rFonts w:ascii="Calibri" w:hAnsi="Calibri" w:cs="DINCE-Regular"/>
        </w:rPr>
        <w:t>v ČR</w:t>
      </w:r>
      <w:r>
        <w:rPr>
          <w:rFonts w:ascii="Calibri" w:hAnsi="Calibri" w:cs="DINCE-Regular"/>
        </w:rPr>
        <w:t xml:space="preserve"> vynaložit na každého obyvatele</w:t>
      </w:r>
      <w:r w:rsidR="00BA55B1" w:rsidRPr="00C622A1">
        <w:rPr>
          <w:rFonts w:ascii="Calibri" w:hAnsi="Calibri" w:cs="DINCE-Regular"/>
        </w:rPr>
        <w:t xml:space="preserve"> kolem 5 euro</w:t>
      </w:r>
      <w:r>
        <w:rPr>
          <w:rFonts w:ascii="Calibri" w:hAnsi="Calibri" w:cs="DINCE-Regular"/>
        </w:rPr>
        <w:t>.</w:t>
      </w:r>
      <w:r w:rsidR="00BA55B1" w:rsidRPr="00C622A1">
        <w:rPr>
          <w:rFonts w:ascii="Calibri" w:hAnsi="Calibri" w:cs="DINCE-Regular"/>
        </w:rPr>
        <w:t xml:space="preserve"> </w:t>
      </w:r>
      <w:r>
        <w:rPr>
          <w:rFonts w:ascii="Calibri" w:hAnsi="Calibri" w:cs="DINCE-Regular"/>
        </w:rPr>
        <w:t xml:space="preserve">V Německu jsou tyto náklady více </w:t>
      </w:r>
      <w:r w:rsidR="00D32896">
        <w:rPr>
          <w:rFonts w:ascii="Calibri" w:hAnsi="Calibri" w:cs="DINCE-Regular"/>
        </w:rPr>
        <w:t xml:space="preserve">než </w:t>
      </w:r>
      <w:r>
        <w:rPr>
          <w:rFonts w:ascii="Calibri" w:hAnsi="Calibri" w:cs="DINCE-Regular"/>
        </w:rPr>
        <w:t>dvojnásobné, a to celých 12 euro. Nejvyšší náklady – 20 euro na obyvatele - vykázalo</w:t>
      </w:r>
      <w:r w:rsidR="00D66066" w:rsidRPr="00C622A1">
        <w:rPr>
          <w:rFonts w:ascii="Calibri" w:hAnsi="Calibri"/>
        </w:rPr>
        <w:t xml:space="preserve"> Rakousko</w:t>
      </w:r>
      <w:r w:rsidR="004B3743">
        <w:rPr>
          <w:rFonts w:ascii="Calibri" w:hAnsi="Calibri"/>
        </w:rPr>
        <w:t>,</w:t>
      </w:r>
      <w:r w:rsidR="004B3743">
        <w:rPr>
          <w:rFonts w:ascii="Calibri" w:hAnsi="Calibri"/>
        </w:rPr>
        <w:t xml:space="preserve"> to je dokonce čtyřnásobně více než v ČR</w:t>
      </w:r>
      <w:r w:rsidR="00BA55B1" w:rsidRPr="00C622A1">
        <w:rPr>
          <w:rFonts w:ascii="Calibri" w:hAnsi="Calibri" w:cs="DINCE-Regular"/>
        </w:rPr>
        <w:t>.</w:t>
      </w:r>
      <w:r w:rsidR="00AC0BC7">
        <w:rPr>
          <w:rFonts w:ascii="Calibri" w:hAnsi="Calibri" w:cs="DINCE-Regular"/>
        </w:rPr>
        <w:t xml:space="preserve"> </w:t>
      </w:r>
      <w:r>
        <w:rPr>
          <w:rFonts w:ascii="Calibri" w:hAnsi="Calibri" w:cs="DINCE-Regular"/>
        </w:rPr>
        <w:t>Naopak srovnatelný</w:t>
      </w:r>
      <w:r w:rsidR="00D32896" w:rsidRPr="00D32896">
        <w:rPr>
          <w:rFonts w:ascii="Calibri" w:hAnsi="Calibri" w:cs="DINCE-Regular"/>
        </w:rPr>
        <w:t xml:space="preserve"> </w:t>
      </w:r>
      <w:r w:rsidR="00D32896">
        <w:rPr>
          <w:rFonts w:ascii="Calibri" w:hAnsi="Calibri" w:cs="DINCE-Regular"/>
        </w:rPr>
        <w:t>systém třídění</w:t>
      </w:r>
      <w:r>
        <w:rPr>
          <w:rFonts w:ascii="Calibri" w:hAnsi="Calibri" w:cs="DINCE-Regular"/>
        </w:rPr>
        <w:t>, jen o málo dražší než u nás, mají v Belgii.</w:t>
      </w:r>
    </w:p>
    <w:p w:rsidR="00640C0F" w:rsidRDefault="00640C0F" w:rsidP="00C622A1">
      <w:pPr>
        <w:rPr>
          <w:rFonts w:ascii="Calibri" w:hAnsi="Calibri" w:cs="DINCE-Regular"/>
        </w:rPr>
      </w:pPr>
    </w:p>
    <w:p w:rsidR="00325DE3" w:rsidRPr="00C622A1" w:rsidRDefault="00640C0F" w:rsidP="00D32896">
      <w:pPr>
        <w:jc w:val="both"/>
        <w:rPr>
          <w:rFonts w:ascii="Calibri" w:hAnsi="Calibri"/>
        </w:rPr>
      </w:pPr>
      <w:r w:rsidRPr="00DA2599">
        <w:rPr>
          <w:rFonts w:asciiTheme="minorHAnsi" w:hAnsiTheme="minorHAnsi" w:cs="DINCE-Regular"/>
          <w:noProof/>
        </w:rPr>
        <w:drawing>
          <wp:anchor distT="0" distB="0" distL="114300" distR="114300" simplePos="0" relativeHeight="251659264" behindDoc="0" locked="0" layoutInCell="1" allowOverlap="1" wp14:anchorId="65E4D024" wp14:editId="1611F270">
            <wp:simplePos x="0" y="0"/>
            <wp:positionH relativeFrom="column">
              <wp:posOffset>3616325</wp:posOffset>
            </wp:positionH>
            <wp:positionV relativeFrom="paragraph">
              <wp:posOffset>14605</wp:posOffset>
            </wp:positionV>
            <wp:extent cx="1899920" cy="1253490"/>
            <wp:effectExtent l="0" t="0" r="5080" b="3810"/>
            <wp:wrapSquare wrapText="bothSides"/>
            <wp:docPr id="3" name="Obrázek 3" descr="C:\Users\snovakova\Desktop\PRINTJR5F7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ovakova\Desktop\PRINTJR5F73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9E5">
        <w:rPr>
          <w:rFonts w:asciiTheme="minorHAnsi" w:hAnsiTheme="minorHAnsi" w:cs="DINCE-Regular"/>
          <w:noProof/>
        </w:rPr>
        <w:t>Na vysoké efektivitě systému se jednoznačně podílejí obce kvalitní organizac</w:t>
      </w:r>
      <w:r w:rsidR="00D32896">
        <w:rPr>
          <w:rFonts w:asciiTheme="minorHAnsi" w:hAnsiTheme="minorHAnsi" w:cs="DINCE-Regular"/>
          <w:noProof/>
        </w:rPr>
        <w:t>í</w:t>
      </w:r>
      <w:r w:rsidR="00FC29E5">
        <w:rPr>
          <w:rFonts w:asciiTheme="minorHAnsi" w:hAnsiTheme="minorHAnsi" w:cs="DINCE-Regular"/>
          <w:noProof/>
        </w:rPr>
        <w:t xml:space="preserve"> třídění, ale také občané, kteří třídí dobrovolně a dobře. Díky systematické osvětě třídí stabilně přes 70</w:t>
      </w:r>
      <w:r w:rsidR="004B3743">
        <w:rPr>
          <w:rFonts w:asciiTheme="minorHAnsi" w:hAnsiTheme="minorHAnsi" w:cs="DINCE-Regular"/>
          <w:noProof/>
        </w:rPr>
        <w:t xml:space="preserve"> </w:t>
      </w:r>
      <w:r w:rsidR="00FC29E5">
        <w:rPr>
          <w:rFonts w:asciiTheme="minorHAnsi" w:hAnsiTheme="minorHAnsi" w:cs="DINCE-Regular"/>
          <w:noProof/>
        </w:rPr>
        <w:t xml:space="preserve">% obyvatel a jejich podíl stále ještě </w:t>
      </w:r>
      <w:r w:rsidR="00D32896">
        <w:rPr>
          <w:rFonts w:asciiTheme="minorHAnsi" w:hAnsiTheme="minorHAnsi" w:cs="DINCE-Regular"/>
          <w:noProof/>
        </w:rPr>
        <w:t>narůstá</w:t>
      </w:r>
      <w:r w:rsidR="00FC29E5">
        <w:rPr>
          <w:rFonts w:asciiTheme="minorHAnsi" w:hAnsiTheme="minorHAnsi" w:cs="DINCE-Regular"/>
          <w:noProof/>
        </w:rPr>
        <w:t>. Právě výchova dětí i dospěl</w:t>
      </w:r>
      <w:r w:rsidR="004B3743">
        <w:rPr>
          <w:rFonts w:asciiTheme="minorHAnsi" w:hAnsiTheme="minorHAnsi" w:cs="DINCE-Regular"/>
          <w:noProof/>
        </w:rPr>
        <w:t>ý</w:t>
      </w:r>
      <w:r w:rsidR="00FC29E5">
        <w:rPr>
          <w:rFonts w:asciiTheme="minorHAnsi" w:hAnsiTheme="minorHAnsi" w:cs="DINCE-Regular"/>
          <w:noProof/>
        </w:rPr>
        <w:t>ch k roz</w:t>
      </w:r>
      <w:r w:rsidR="00D32896">
        <w:rPr>
          <w:rFonts w:asciiTheme="minorHAnsi" w:hAnsiTheme="minorHAnsi" w:cs="DINCE-Regular"/>
          <w:noProof/>
        </w:rPr>
        <w:t>u</w:t>
      </w:r>
      <w:r w:rsidR="00FC29E5">
        <w:rPr>
          <w:rFonts w:asciiTheme="minorHAnsi" w:hAnsiTheme="minorHAnsi" w:cs="DINCE-Regular"/>
          <w:noProof/>
        </w:rPr>
        <w:t>mnému a kvalitnímu třídění odpadu je jednou z činností společnosti EKO-KOM.</w:t>
      </w:r>
      <w:r w:rsidR="00325DE3" w:rsidRPr="00C622A1">
        <w:rPr>
          <w:rFonts w:ascii="Calibri" w:hAnsi="Calibri"/>
        </w:rPr>
        <w:t xml:space="preserve"> </w:t>
      </w:r>
    </w:p>
    <w:p w:rsidR="00325DE3" w:rsidRPr="00DA2599" w:rsidRDefault="00325DE3" w:rsidP="00CD5769">
      <w:pPr>
        <w:rPr>
          <w:rFonts w:asciiTheme="minorHAnsi" w:hAnsiTheme="minorHAnsi" w:cs="DINCE-Regular"/>
        </w:rPr>
      </w:pPr>
    </w:p>
    <w:p w:rsidR="009404A7" w:rsidRPr="00DA2599" w:rsidRDefault="009404A7" w:rsidP="00BE0D73">
      <w:pPr>
        <w:jc w:val="center"/>
        <w:rPr>
          <w:rFonts w:asciiTheme="minorHAnsi" w:hAnsiTheme="minorHAnsi"/>
          <w:b/>
        </w:rPr>
      </w:pPr>
    </w:p>
    <w:p w:rsidR="00BE0D73" w:rsidRPr="00DA2599" w:rsidRDefault="00D66066" w:rsidP="00BE0D73">
      <w:pPr>
        <w:jc w:val="center"/>
        <w:rPr>
          <w:rFonts w:asciiTheme="minorHAnsi" w:hAnsiTheme="minorHAnsi"/>
          <w:b/>
        </w:rPr>
      </w:pPr>
      <w:r w:rsidRPr="00DA2599">
        <w:rPr>
          <w:rFonts w:asciiTheme="minorHAnsi" w:hAnsiTheme="minorHAnsi"/>
          <w:b/>
        </w:rPr>
        <w:t>Povinné činnosti a s</w:t>
      </w:r>
      <w:r w:rsidR="00BE0D73" w:rsidRPr="00DA2599">
        <w:rPr>
          <w:rFonts w:asciiTheme="minorHAnsi" w:hAnsiTheme="minorHAnsi"/>
          <w:b/>
        </w:rPr>
        <w:t>truktura nákladů společnosti EKO-KOM</w:t>
      </w:r>
    </w:p>
    <w:p w:rsidR="00BE0D73" w:rsidRPr="00DA2599" w:rsidRDefault="00BE0D73">
      <w:pPr>
        <w:rPr>
          <w:rFonts w:asciiTheme="minorHAnsi" w:hAnsiTheme="minorHAnsi"/>
        </w:rPr>
      </w:pPr>
    </w:p>
    <w:p w:rsidR="009E07BC" w:rsidRDefault="000E3799" w:rsidP="00BE0D73">
      <w:pPr>
        <w:rPr>
          <w:rFonts w:asciiTheme="minorHAnsi" w:hAnsiTheme="minorHAnsi"/>
        </w:rPr>
      </w:pPr>
      <w:r>
        <w:rPr>
          <w:rFonts w:asciiTheme="minorHAnsi" w:hAnsiTheme="minorHAnsi"/>
        </w:rPr>
        <w:t>Klíčovým prvkem pro</w:t>
      </w:r>
      <w:r w:rsidR="00A04669">
        <w:rPr>
          <w:rFonts w:asciiTheme="minorHAnsi" w:hAnsiTheme="minorHAnsi"/>
        </w:rPr>
        <w:t xml:space="preserve"> zajištění fungování systému třídění a recyklace obalových odpadů je tzv. </w:t>
      </w:r>
      <w:r w:rsidR="00BD3AD0" w:rsidRPr="00DA2599">
        <w:rPr>
          <w:rFonts w:asciiTheme="minorHAnsi" w:hAnsiTheme="minorHAnsi"/>
        </w:rPr>
        <w:t>Autorizovaná obalová společnost</w:t>
      </w:r>
      <w:r w:rsidR="00FC29E5">
        <w:rPr>
          <w:rFonts w:asciiTheme="minorHAnsi" w:hAnsiTheme="minorHAnsi"/>
        </w:rPr>
        <w:t xml:space="preserve">. Tento pojem, označující účelovou neziskovou společnost určenou pro organizaci recyklace obalů, </w:t>
      </w:r>
      <w:r w:rsidR="00A04669">
        <w:rPr>
          <w:rFonts w:asciiTheme="minorHAnsi" w:hAnsiTheme="minorHAnsi"/>
        </w:rPr>
        <w:t xml:space="preserve">zavedl </w:t>
      </w:r>
      <w:r w:rsidR="00FC29E5">
        <w:rPr>
          <w:rFonts w:asciiTheme="minorHAnsi" w:hAnsiTheme="minorHAnsi"/>
        </w:rPr>
        <w:t>Z</w:t>
      </w:r>
      <w:r w:rsidR="00A04669">
        <w:rPr>
          <w:rFonts w:asciiTheme="minorHAnsi" w:hAnsiTheme="minorHAnsi"/>
        </w:rPr>
        <w:t>ákon o obalech</w:t>
      </w:r>
      <w:r w:rsidR="00FC29E5">
        <w:rPr>
          <w:rFonts w:asciiTheme="minorHAnsi" w:hAnsiTheme="minorHAnsi"/>
        </w:rPr>
        <w:t xml:space="preserve"> č. 477/2001 Sb.</w:t>
      </w:r>
      <w:r w:rsidR="00A04669">
        <w:rPr>
          <w:rFonts w:asciiTheme="minorHAnsi" w:hAnsiTheme="minorHAnsi"/>
        </w:rPr>
        <w:t xml:space="preserve"> </w:t>
      </w:r>
      <w:r w:rsidR="00FC29E5">
        <w:rPr>
          <w:rFonts w:asciiTheme="minorHAnsi" w:hAnsiTheme="minorHAnsi"/>
        </w:rPr>
        <w:t xml:space="preserve">Společnost </w:t>
      </w:r>
      <w:r w:rsidR="00BD3AD0" w:rsidRPr="00DA2599">
        <w:rPr>
          <w:rFonts w:asciiTheme="minorHAnsi" w:hAnsiTheme="minorHAnsi"/>
        </w:rPr>
        <w:t>EKO-KOM</w:t>
      </w:r>
      <w:r w:rsidR="00BB3712" w:rsidRPr="00DA2599">
        <w:rPr>
          <w:rFonts w:asciiTheme="minorHAnsi" w:hAnsiTheme="minorHAnsi"/>
        </w:rPr>
        <w:t xml:space="preserve"> </w:t>
      </w:r>
      <w:r w:rsidR="00FC29E5">
        <w:rPr>
          <w:rFonts w:asciiTheme="minorHAnsi" w:hAnsiTheme="minorHAnsi"/>
        </w:rPr>
        <w:t>je autorizovanou obalovou společností od roku 2002</w:t>
      </w:r>
      <w:r w:rsidR="00BC1969">
        <w:rPr>
          <w:rFonts w:asciiTheme="minorHAnsi" w:hAnsiTheme="minorHAnsi"/>
        </w:rPr>
        <w:t xml:space="preserve"> (na splnění podmínek autorizace se připravovala již od roku 1999)</w:t>
      </w:r>
      <w:r w:rsidR="00FC29E5">
        <w:rPr>
          <w:rFonts w:asciiTheme="minorHAnsi" w:hAnsiTheme="minorHAnsi"/>
        </w:rPr>
        <w:t>, a jako taková je striktně regulována</w:t>
      </w:r>
      <w:r w:rsidR="00BB3712" w:rsidRPr="00DA2599">
        <w:rPr>
          <w:rFonts w:asciiTheme="minorHAnsi" w:hAnsiTheme="minorHAnsi"/>
        </w:rPr>
        <w:t xml:space="preserve"> zákon</w:t>
      </w:r>
      <w:r w:rsidR="00FC29E5">
        <w:rPr>
          <w:rFonts w:asciiTheme="minorHAnsi" w:hAnsiTheme="minorHAnsi"/>
        </w:rPr>
        <w:t>em o obalech</w:t>
      </w:r>
      <w:r w:rsidR="009E07BC">
        <w:rPr>
          <w:rFonts w:asciiTheme="minorHAnsi" w:hAnsiTheme="minorHAnsi"/>
        </w:rPr>
        <w:t>. Ten jí ukládá zajistit</w:t>
      </w:r>
      <w:r w:rsidR="000E2FD1" w:rsidRPr="00DA2599">
        <w:rPr>
          <w:rFonts w:asciiTheme="minorHAnsi" w:hAnsiTheme="minorHAnsi"/>
        </w:rPr>
        <w:t xml:space="preserve"> </w:t>
      </w:r>
      <w:r w:rsidR="009E07BC">
        <w:rPr>
          <w:rFonts w:asciiTheme="minorHAnsi" w:hAnsiTheme="minorHAnsi"/>
        </w:rPr>
        <w:t>řadu</w:t>
      </w:r>
      <w:r w:rsidR="000E2FD1" w:rsidRPr="00DA2599">
        <w:rPr>
          <w:rFonts w:asciiTheme="minorHAnsi" w:hAnsiTheme="minorHAnsi"/>
        </w:rPr>
        <w:t xml:space="preserve"> činností, které jsou pro </w:t>
      </w:r>
      <w:r w:rsidR="009E07BC">
        <w:rPr>
          <w:rFonts w:asciiTheme="minorHAnsi" w:hAnsiTheme="minorHAnsi"/>
        </w:rPr>
        <w:t>organizaci třídění a recyklace obalů klíčové</w:t>
      </w:r>
      <w:r w:rsidR="00BB3712" w:rsidRPr="00DA2599">
        <w:rPr>
          <w:rFonts w:asciiTheme="minorHAnsi" w:hAnsiTheme="minorHAnsi"/>
        </w:rPr>
        <w:t>.</w:t>
      </w:r>
      <w:r w:rsidR="00BD3AD0" w:rsidRPr="00DA2599">
        <w:rPr>
          <w:rFonts w:asciiTheme="minorHAnsi" w:hAnsiTheme="minorHAnsi"/>
        </w:rPr>
        <w:t xml:space="preserve"> </w:t>
      </w:r>
    </w:p>
    <w:p w:rsidR="008E459D" w:rsidRDefault="008E459D" w:rsidP="00BE0D73">
      <w:pPr>
        <w:rPr>
          <w:rFonts w:asciiTheme="minorHAnsi" w:hAnsiTheme="minorHAnsi"/>
        </w:rPr>
      </w:pPr>
    </w:p>
    <w:p w:rsidR="00BB3712" w:rsidRPr="00DA2599" w:rsidRDefault="009E07BC" w:rsidP="00BE0D7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prvním místě je pochopitelně zajištění dostupných kontejnerů a jejich obsluhy, dále dotřídění sebraného odpadu a konečně i jeho recyklaci. </w:t>
      </w:r>
      <w:r w:rsidR="00BD3AD0" w:rsidRPr="00DA2599">
        <w:rPr>
          <w:rFonts w:asciiTheme="minorHAnsi" w:hAnsiTheme="minorHAnsi"/>
        </w:rPr>
        <w:t>N</w:t>
      </w:r>
      <w:r w:rsidR="00BB3712" w:rsidRPr="00DA2599">
        <w:rPr>
          <w:rFonts w:asciiTheme="minorHAnsi" w:hAnsiTheme="minorHAnsi"/>
        </w:rPr>
        <w:t>áklady na sběr, svoz</w:t>
      </w:r>
      <w:r w:rsidR="00DC1DCC">
        <w:rPr>
          <w:rFonts w:asciiTheme="minorHAnsi" w:hAnsiTheme="minorHAnsi"/>
        </w:rPr>
        <w:t>,</w:t>
      </w:r>
      <w:r w:rsidR="00BB3712" w:rsidRPr="00DA2599">
        <w:rPr>
          <w:rFonts w:asciiTheme="minorHAnsi" w:hAnsiTheme="minorHAnsi"/>
        </w:rPr>
        <w:t xml:space="preserve"> recyklaci obalových odpadů tvoří</w:t>
      </w:r>
      <w:r w:rsidR="00DC1DCC">
        <w:rPr>
          <w:rFonts w:asciiTheme="minorHAnsi" w:hAnsiTheme="minorHAnsi"/>
        </w:rPr>
        <w:t xml:space="preserve"> celých</w:t>
      </w:r>
      <w:r w:rsidR="00BB3712" w:rsidRPr="00DA2599">
        <w:rPr>
          <w:rFonts w:asciiTheme="minorHAnsi" w:hAnsiTheme="minorHAnsi"/>
        </w:rPr>
        <w:t xml:space="preserve"> </w:t>
      </w:r>
      <w:r w:rsidR="009A786D">
        <w:rPr>
          <w:rFonts w:asciiTheme="minorHAnsi" w:hAnsiTheme="minorHAnsi"/>
        </w:rPr>
        <w:t>8</w:t>
      </w:r>
      <w:r w:rsidR="00591001">
        <w:rPr>
          <w:rFonts w:asciiTheme="minorHAnsi" w:hAnsiTheme="minorHAnsi"/>
        </w:rPr>
        <w:t>5</w:t>
      </w:r>
      <w:r w:rsidR="00EE72A4">
        <w:rPr>
          <w:rFonts w:asciiTheme="minorHAnsi" w:hAnsiTheme="minorHAnsi"/>
        </w:rPr>
        <w:t xml:space="preserve"> </w:t>
      </w:r>
      <w:r w:rsidR="00BB3712" w:rsidRPr="00DA2599">
        <w:rPr>
          <w:rFonts w:asciiTheme="minorHAnsi" w:hAnsiTheme="minorHAnsi"/>
        </w:rPr>
        <w:t>% všech</w:t>
      </w:r>
      <w:r w:rsidR="00CA64C6">
        <w:rPr>
          <w:rFonts w:asciiTheme="minorHAnsi" w:hAnsiTheme="minorHAnsi"/>
        </w:rPr>
        <w:t xml:space="preserve"> </w:t>
      </w:r>
      <w:r w:rsidR="006169DE">
        <w:rPr>
          <w:rFonts w:asciiTheme="minorHAnsi" w:hAnsiTheme="minorHAnsi"/>
        </w:rPr>
        <w:t>nákladů společnosti</w:t>
      </w:r>
      <w:r w:rsidR="00BB3712" w:rsidRPr="00DA2599">
        <w:rPr>
          <w:rFonts w:asciiTheme="minorHAnsi" w:hAnsiTheme="minorHAnsi"/>
        </w:rPr>
        <w:t xml:space="preserve">. </w:t>
      </w:r>
      <w:r w:rsidR="00BC1969">
        <w:rPr>
          <w:rFonts w:asciiTheme="minorHAnsi" w:hAnsiTheme="minorHAnsi"/>
        </w:rPr>
        <w:t>P</w:t>
      </w:r>
      <w:r w:rsidR="00BB3712" w:rsidRPr="00DA2599">
        <w:rPr>
          <w:rFonts w:asciiTheme="minorHAnsi" w:hAnsiTheme="minorHAnsi"/>
        </w:rPr>
        <w:t>latby obcím (</w:t>
      </w:r>
      <w:r>
        <w:rPr>
          <w:rFonts w:asciiTheme="minorHAnsi" w:hAnsiTheme="minorHAnsi"/>
        </w:rPr>
        <w:t xml:space="preserve">jde o financování </w:t>
      </w:r>
      <w:r w:rsidR="00BB3712" w:rsidRPr="00DA2599">
        <w:rPr>
          <w:rFonts w:asciiTheme="minorHAnsi" w:hAnsiTheme="minorHAnsi"/>
        </w:rPr>
        <w:t>zajištění sběrné sítě, její obsluh</w:t>
      </w:r>
      <w:r>
        <w:rPr>
          <w:rFonts w:asciiTheme="minorHAnsi" w:hAnsiTheme="minorHAnsi"/>
        </w:rPr>
        <w:t>y</w:t>
      </w:r>
      <w:r w:rsidR="00BB3712" w:rsidRPr="00DA2599">
        <w:rPr>
          <w:rFonts w:asciiTheme="minorHAnsi" w:hAnsiTheme="minorHAnsi"/>
        </w:rPr>
        <w:t xml:space="preserve">, předání odpadů k dalšímu zpracování) a </w:t>
      </w:r>
      <w:r>
        <w:rPr>
          <w:rFonts w:asciiTheme="minorHAnsi" w:hAnsiTheme="minorHAnsi"/>
        </w:rPr>
        <w:t xml:space="preserve">také </w:t>
      </w:r>
      <w:r w:rsidR="00BB3712" w:rsidRPr="00DA2599">
        <w:rPr>
          <w:rFonts w:asciiTheme="minorHAnsi" w:hAnsiTheme="minorHAnsi"/>
        </w:rPr>
        <w:t>částečně svozovým firmám (sběr a využití komerčních obalových odpadů)</w:t>
      </w:r>
      <w:r w:rsidR="00BC1969">
        <w:rPr>
          <w:rFonts w:asciiTheme="minorHAnsi" w:hAnsiTheme="minorHAnsi"/>
        </w:rPr>
        <w:t xml:space="preserve"> tvoří 68</w:t>
      </w:r>
      <w:r w:rsidR="00EE72A4">
        <w:rPr>
          <w:rFonts w:asciiTheme="minorHAnsi" w:hAnsiTheme="minorHAnsi"/>
        </w:rPr>
        <w:t xml:space="preserve"> </w:t>
      </w:r>
      <w:r w:rsidR="00BC1969">
        <w:rPr>
          <w:rFonts w:asciiTheme="minorHAnsi" w:hAnsiTheme="minorHAnsi"/>
        </w:rPr>
        <w:t>% nákladů</w:t>
      </w:r>
      <w:r w:rsidR="00BB3712" w:rsidRPr="00DA2599">
        <w:rPr>
          <w:rFonts w:asciiTheme="minorHAnsi" w:hAnsiTheme="minorHAnsi"/>
        </w:rPr>
        <w:t xml:space="preserve">. Dalších </w:t>
      </w:r>
      <w:r w:rsidR="009A02A2">
        <w:rPr>
          <w:rFonts w:asciiTheme="minorHAnsi" w:hAnsiTheme="minorHAnsi"/>
        </w:rPr>
        <w:t>8</w:t>
      </w:r>
      <w:r w:rsidR="00BB3712" w:rsidRPr="00DA2599">
        <w:rPr>
          <w:rFonts w:asciiTheme="minorHAnsi" w:hAnsiTheme="minorHAnsi"/>
        </w:rPr>
        <w:t xml:space="preserve"> % tvoří náklady na třídičk</w:t>
      </w:r>
      <w:r>
        <w:rPr>
          <w:rFonts w:asciiTheme="minorHAnsi" w:hAnsiTheme="minorHAnsi"/>
        </w:rPr>
        <w:t>y</w:t>
      </w:r>
      <w:r w:rsidR="00BB3712" w:rsidRPr="00DA2599">
        <w:rPr>
          <w:rFonts w:asciiTheme="minorHAnsi" w:hAnsiTheme="minorHAnsi"/>
        </w:rPr>
        <w:t xml:space="preserve">, které </w:t>
      </w:r>
      <w:r w:rsidR="00BC1969">
        <w:rPr>
          <w:rFonts w:asciiTheme="minorHAnsi" w:hAnsiTheme="minorHAnsi"/>
        </w:rPr>
        <w:t> občany vy</w:t>
      </w:r>
      <w:r w:rsidR="00BB3712" w:rsidRPr="00DA2599">
        <w:rPr>
          <w:rFonts w:asciiTheme="minorHAnsi" w:hAnsiTheme="minorHAnsi"/>
        </w:rPr>
        <w:t>tříděn</w:t>
      </w:r>
      <w:r w:rsidR="00BC1969">
        <w:rPr>
          <w:rFonts w:asciiTheme="minorHAnsi" w:hAnsiTheme="minorHAnsi"/>
        </w:rPr>
        <w:t>é komunálních odpady</w:t>
      </w:r>
      <w:r w:rsidR="00BB3712" w:rsidRPr="00DA2599">
        <w:rPr>
          <w:rFonts w:asciiTheme="minorHAnsi" w:hAnsiTheme="minorHAnsi"/>
        </w:rPr>
        <w:t xml:space="preserve"> </w:t>
      </w:r>
      <w:r w:rsidR="00BC1969">
        <w:rPr>
          <w:rFonts w:asciiTheme="minorHAnsi" w:hAnsiTheme="minorHAnsi"/>
        </w:rPr>
        <w:t>dále roztřídí a upraví na</w:t>
      </w:r>
      <w:r w:rsidR="00BB3712" w:rsidRPr="00DA2599">
        <w:rPr>
          <w:rFonts w:asciiTheme="minorHAnsi" w:hAnsiTheme="minorHAnsi"/>
        </w:rPr>
        <w:t xml:space="preserve"> recyklovatelné druhotné suroviny. Podporována </w:t>
      </w:r>
      <w:r>
        <w:rPr>
          <w:rFonts w:asciiTheme="minorHAnsi" w:hAnsiTheme="minorHAnsi"/>
        </w:rPr>
        <w:t>musí být</w:t>
      </w:r>
      <w:r w:rsidRPr="00DA2599">
        <w:rPr>
          <w:rFonts w:asciiTheme="minorHAnsi" w:hAnsiTheme="minorHAnsi"/>
        </w:rPr>
        <w:t xml:space="preserve"> </w:t>
      </w:r>
      <w:r w:rsidR="00BB3712" w:rsidRPr="00DA2599">
        <w:rPr>
          <w:rFonts w:asciiTheme="minorHAnsi" w:hAnsiTheme="minorHAnsi"/>
        </w:rPr>
        <w:t xml:space="preserve">také samotná recyklace </w:t>
      </w:r>
      <w:r w:rsidR="00BC1969">
        <w:rPr>
          <w:rFonts w:asciiTheme="minorHAnsi" w:hAnsiTheme="minorHAnsi"/>
        </w:rPr>
        <w:t xml:space="preserve">v případě </w:t>
      </w:r>
      <w:r w:rsidR="00BB3712" w:rsidRPr="00DA2599">
        <w:rPr>
          <w:rFonts w:asciiTheme="minorHAnsi" w:hAnsiTheme="minorHAnsi"/>
        </w:rPr>
        <w:t>některých obtížně využitelných odpadů</w:t>
      </w:r>
      <w:r w:rsidR="004B3743">
        <w:rPr>
          <w:rFonts w:asciiTheme="minorHAnsi" w:hAnsiTheme="minorHAnsi"/>
        </w:rPr>
        <w:t xml:space="preserve">, na kterou bylo </w:t>
      </w:r>
      <w:r w:rsidR="00DC1DCC">
        <w:rPr>
          <w:rFonts w:asciiTheme="minorHAnsi" w:hAnsiTheme="minorHAnsi"/>
        </w:rPr>
        <w:t xml:space="preserve">vynaloženo </w:t>
      </w:r>
      <w:r w:rsidR="009A02A2">
        <w:rPr>
          <w:rFonts w:asciiTheme="minorHAnsi" w:hAnsiTheme="minorHAnsi"/>
        </w:rPr>
        <w:t>6</w:t>
      </w:r>
      <w:r w:rsidR="00BB3712" w:rsidRPr="00DA2599">
        <w:rPr>
          <w:rFonts w:asciiTheme="minorHAnsi" w:hAnsiTheme="minorHAnsi"/>
        </w:rPr>
        <w:t xml:space="preserve"> % </w:t>
      </w:r>
      <w:r w:rsidR="00DC1DCC">
        <w:rPr>
          <w:rFonts w:asciiTheme="minorHAnsi" w:hAnsiTheme="minorHAnsi"/>
        </w:rPr>
        <w:t xml:space="preserve">ročních </w:t>
      </w:r>
      <w:r w:rsidR="00BB3712" w:rsidRPr="00DA2599">
        <w:rPr>
          <w:rFonts w:asciiTheme="minorHAnsi" w:hAnsiTheme="minorHAnsi"/>
        </w:rPr>
        <w:t xml:space="preserve">nákladů. </w:t>
      </w:r>
      <w:r>
        <w:rPr>
          <w:rFonts w:asciiTheme="minorHAnsi" w:hAnsiTheme="minorHAnsi"/>
        </w:rPr>
        <w:t>Kolísání cen na trhu druhotných surovin vyžaduje také udržování finanční rezervy, která musí růst s</w:t>
      </w:r>
      <w:r w:rsidR="009A02A2">
        <w:rPr>
          <w:rFonts w:asciiTheme="minorHAnsi" w:hAnsiTheme="minorHAnsi"/>
        </w:rPr>
        <w:t>polu s</w:t>
      </w:r>
      <w:r>
        <w:rPr>
          <w:rFonts w:asciiTheme="minorHAnsi" w:hAnsiTheme="minorHAnsi"/>
        </w:rPr>
        <w:t xml:space="preserve"> růstem množství vytříděného odpadu, </w:t>
      </w:r>
      <w:r w:rsidR="00BC1969">
        <w:rPr>
          <w:rFonts w:asciiTheme="minorHAnsi" w:hAnsiTheme="minorHAnsi"/>
        </w:rPr>
        <w:t xml:space="preserve">v minulém roce </w:t>
      </w:r>
      <w:proofErr w:type="gramStart"/>
      <w:r w:rsidR="00BC1969">
        <w:rPr>
          <w:rFonts w:asciiTheme="minorHAnsi" w:hAnsiTheme="minorHAnsi"/>
        </w:rPr>
        <w:t>šlo</w:t>
      </w:r>
      <w:r w:rsidR="004B3743">
        <w:rPr>
          <w:rFonts w:asciiTheme="minorHAnsi" w:hAnsiTheme="minorHAnsi"/>
        </w:rPr>
        <w:t xml:space="preserve"> o </w:t>
      </w:r>
      <w:r w:rsidR="00B647D5">
        <w:rPr>
          <w:rFonts w:asciiTheme="minorHAnsi" w:hAnsiTheme="minorHAnsi"/>
        </w:rPr>
        <w:t xml:space="preserve"> </w:t>
      </w:r>
      <w:bookmarkStart w:id="0" w:name="_GoBack"/>
      <w:bookmarkEnd w:id="0"/>
      <w:r>
        <w:rPr>
          <w:rFonts w:asciiTheme="minorHAnsi" w:hAnsiTheme="minorHAnsi"/>
        </w:rPr>
        <w:t>3</w:t>
      </w:r>
      <w:r w:rsidR="00B647D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% celkových</w:t>
      </w:r>
      <w:proofErr w:type="gramEnd"/>
      <w:r>
        <w:rPr>
          <w:rFonts w:asciiTheme="minorHAnsi" w:hAnsiTheme="minorHAnsi"/>
        </w:rPr>
        <w:t xml:space="preserve"> nákladů.</w:t>
      </w:r>
      <w:r w:rsidR="00DC1DCC">
        <w:rPr>
          <w:rFonts w:asciiTheme="minorHAnsi" w:hAnsiTheme="minorHAnsi"/>
        </w:rPr>
        <w:t xml:space="preserve"> </w:t>
      </w:r>
      <w:r w:rsidR="00BB3712" w:rsidRPr="00DA2599">
        <w:rPr>
          <w:rFonts w:asciiTheme="minorHAnsi" w:hAnsiTheme="minorHAnsi"/>
        </w:rPr>
        <w:t xml:space="preserve"> </w:t>
      </w:r>
    </w:p>
    <w:p w:rsidR="008E459D" w:rsidRDefault="008E459D" w:rsidP="00BE0D73">
      <w:pPr>
        <w:rPr>
          <w:rFonts w:asciiTheme="minorHAnsi" w:hAnsiTheme="minorHAnsi"/>
        </w:rPr>
      </w:pPr>
    </w:p>
    <w:p w:rsidR="00065EB4" w:rsidRPr="00DA2599" w:rsidRDefault="009E07BC" w:rsidP="00BE0D7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Z hlediska </w:t>
      </w:r>
      <w:r w:rsidR="00BC1969">
        <w:rPr>
          <w:rFonts w:asciiTheme="minorHAnsi" w:hAnsiTheme="minorHAnsi"/>
        </w:rPr>
        <w:t xml:space="preserve">výkaznictví </w:t>
      </w:r>
      <w:r>
        <w:rPr>
          <w:rFonts w:asciiTheme="minorHAnsi" w:hAnsiTheme="minorHAnsi"/>
        </w:rPr>
        <w:t>je klíčovou úlohou autorizované společnosti zajistit evidenci všech obalových a odpadových tok</w:t>
      </w:r>
      <w:r w:rsidR="004B3743">
        <w:rPr>
          <w:rFonts w:asciiTheme="minorHAnsi" w:hAnsiTheme="minorHAnsi"/>
        </w:rPr>
        <w:t>ů</w:t>
      </w:r>
      <w:r>
        <w:rPr>
          <w:rFonts w:asciiTheme="minorHAnsi" w:hAnsiTheme="minorHAnsi"/>
        </w:rPr>
        <w:t>, včetně její kontroly a pravidelných auditů</w:t>
      </w:r>
      <w:r w:rsidR="004B3743">
        <w:rPr>
          <w:rFonts w:asciiTheme="minorHAnsi" w:hAnsiTheme="minorHAnsi"/>
        </w:rPr>
        <w:t>. To</w:t>
      </w:r>
      <w:r>
        <w:rPr>
          <w:rFonts w:asciiTheme="minorHAnsi" w:hAnsiTheme="minorHAnsi"/>
        </w:rPr>
        <w:t xml:space="preserve"> je nutné nejen pro prokáz</w:t>
      </w:r>
      <w:r w:rsidR="009A02A2">
        <w:rPr>
          <w:rFonts w:asciiTheme="minorHAnsi" w:hAnsiTheme="minorHAnsi"/>
        </w:rPr>
        <w:t>á</w:t>
      </w:r>
      <w:r>
        <w:rPr>
          <w:rFonts w:asciiTheme="minorHAnsi" w:hAnsiTheme="minorHAnsi"/>
        </w:rPr>
        <w:t xml:space="preserve">ní splnění zákona, ale zejména pro sestavení statistik pro Evropskou komisi. Vzhledem k tomu, že do systému je zapojeno celkem 28 tisíc firem a obcí, </w:t>
      </w:r>
      <w:r w:rsidR="009A02A2">
        <w:rPr>
          <w:rFonts w:asciiTheme="minorHAnsi" w:hAnsiTheme="minorHAnsi"/>
        </w:rPr>
        <w:t>p</w:t>
      </w:r>
      <w:r>
        <w:rPr>
          <w:rFonts w:asciiTheme="minorHAnsi" w:hAnsiTheme="minorHAnsi"/>
        </w:rPr>
        <w:t>ředstavuje evidence</w:t>
      </w:r>
      <w:r w:rsidR="00BC1969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její kontrola </w:t>
      </w:r>
      <w:r w:rsidR="00BC1969">
        <w:rPr>
          <w:rFonts w:asciiTheme="minorHAnsi" w:hAnsiTheme="minorHAnsi"/>
        </w:rPr>
        <w:t xml:space="preserve">a stovky nutných auditů </w:t>
      </w:r>
      <w:r w:rsidR="008E459D">
        <w:rPr>
          <w:rFonts w:asciiTheme="minorHAnsi" w:hAnsiTheme="minorHAnsi"/>
        </w:rPr>
        <w:t>okolo 7</w:t>
      </w:r>
      <w:r w:rsidR="00EE72A4">
        <w:rPr>
          <w:rFonts w:asciiTheme="minorHAnsi" w:hAnsiTheme="minorHAnsi"/>
        </w:rPr>
        <w:t xml:space="preserve"> </w:t>
      </w:r>
      <w:r w:rsidR="008E459D">
        <w:rPr>
          <w:rFonts w:asciiTheme="minorHAnsi" w:hAnsiTheme="minorHAnsi"/>
        </w:rPr>
        <w:t>% celkových nákladů</w:t>
      </w:r>
      <w:r w:rsidR="004B3743">
        <w:rPr>
          <w:rFonts w:asciiTheme="minorHAnsi" w:hAnsiTheme="minorHAnsi"/>
        </w:rPr>
        <w:t xml:space="preserve"> společnosti</w:t>
      </w:r>
      <w:r w:rsidR="008E459D">
        <w:rPr>
          <w:rFonts w:asciiTheme="minorHAnsi" w:hAnsiTheme="minorHAnsi"/>
        </w:rPr>
        <w:t>.</w:t>
      </w:r>
    </w:p>
    <w:p w:rsidR="00065EB4" w:rsidRPr="00DA2599" w:rsidRDefault="00065EB4" w:rsidP="00065EB4">
      <w:pPr>
        <w:rPr>
          <w:rFonts w:asciiTheme="minorHAnsi" w:hAnsiTheme="minorHAnsi"/>
        </w:rPr>
      </w:pPr>
    </w:p>
    <w:p w:rsidR="00065EB4" w:rsidRPr="00D32896" w:rsidRDefault="008E459D" w:rsidP="00A2137F">
      <w:pPr>
        <w:rPr>
          <w:rFonts w:asciiTheme="minorHAnsi" w:hAnsiTheme="minorHAnsi"/>
        </w:rPr>
      </w:pPr>
      <w:r>
        <w:rPr>
          <w:rFonts w:asciiTheme="minorHAnsi" w:hAnsiTheme="minorHAnsi"/>
        </w:rPr>
        <w:t>Zákon také ukládá autorizované společnosti v určeném rozsah</w:t>
      </w:r>
      <w:r w:rsidR="004B3743">
        <w:rPr>
          <w:rFonts w:asciiTheme="minorHAnsi" w:hAnsiTheme="minorHAnsi"/>
        </w:rPr>
        <w:t xml:space="preserve">u zajistit osvětu, výchovu žáků, oslovení spotřebitelů </w:t>
      </w:r>
      <w:r>
        <w:rPr>
          <w:rFonts w:asciiTheme="minorHAnsi" w:hAnsiTheme="minorHAnsi"/>
        </w:rPr>
        <w:t xml:space="preserve">a další činnosti směřující k tomu, aby lidé aktivně </w:t>
      </w:r>
      <w:r w:rsidR="00BC1969">
        <w:rPr>
          <w:rFonts w:asciiTheme="minorHAnsi" w:hAnsiTheme="minorHAnsi"/>
        </w:rPr>
        <w:t xml:space="preserve">a dobře </w:t>
      </w:r>
      <w:r>
        <w:rPr>
          <w:rFonts w:asciiTheme="minorHAnsi" w:hAnsiTheme="minorHAnsi"/>
        </w:rPr>
        <w:t xml:space="preserve">třídili. </w:t>
      </w:r>
      <w:r w:rsidRPr="00D32896">
        <w:rPr>
          <w:rFonts w:asciiTheme="minorHAnsi" w:hAnsiTheme="minorHAnsi"/>
        </w:rPr>
        <w:t>Jde o celou škálu aktivit od povinného rozsahu reklamy v médiích</w:t>
      </w:r>
      <w:r w:rsidR="00065EB4" w:rsidRPr="00D32896">
        <w:rPr>
          <w:rFonts w:asciiTheme="minorHAnsi" w:hAnsiTheme="minorHAnsi"/>
        </w:rPr>
        <w:t xml:space="preserve">, </w:t>
      </w:r>
      <w:r w:rsidRPr="00D32896">
        <w:rPr>
          <w:rFonts w:asciiTheme="minorHAnsi" w:hAnsiTheme="minorHAnsi"/>
        </w:rPr>
        <w:t xml:space="preserve">přes detailní informování spotřebitelů o třídění, až po povinnost zajistit každým rokem přímou výuku třídění </w:t>
      </w:r>
      <w:r w:rsidR="009A02A2">
        <w:rPr>
          <w:rFonts w:asciiTheme="minorHAnsi" w:hAnsiTheme="minorHAnsi"/>
        </w:rPr>
        <w:t xml:space="preserve">a recyklace </w:t>
      </w:r>
      <w:r w:rsidRPr="00D32896">
        <w:rPr>
          <w:rFonts w:asciiTheme="minorHAnsi" w:hAnsiTheme="minorHAnsi"/>
        </w:rPr>
        <w:t>pro</w:t>
      </w:r>
      <w:r w:rsidR="00065EB4" w:rsidRPr="00D32896">
        <w:rPr>
          <w:rFonts w:asciiTheme="minorHAnsi" w:hAnsiTheme="minorHAnsi"/>
        </w:rPr>
        <w:t xml:space="preserve"> </w:t>
      </w:r>
      <w:r w:rsidR="009A02A2">
        <w:rPr>
          <w:rFonts w:asciiTheme="minorHAnsi" w:hAnsiTheme="minorHAnsi"/>
        </w:rPr>
        <w:t xml:space="preserve">více než </w:t>
      </w:r>
      <w:r w:rsidR="00065EB4" w:rsidRPr="00D32896">
        <w:rPr>
          <w:rFonts w:asciiTheme="minorHAnsi" w:hAnsiTheme="minorHAnsi"/>
        </w:rPr>
        <w:t>1</w:t>
      </w:r>
      <w:r w:rsidR="009A02A2">
        <w:rPr>
          <w:rFonts w:asciiTheme="minorHAnsi" w:hAnsiTheme="minorHAnsi"/>
        </w:rPr>
        <w:t>9</w:t>
      </w:r>
      <w:r w:rsidR="00065EB4" w:rsidRPr="00D32896">
        <w:rPr>
          <w:rFonts w:asciiTheme="minorHAnsi" w:hAnsiTheme="minorHAnsi"/>
        </w:rPr>
        <w:t>0 000 školních dětí</w:t>
      </w:r>
      <w:r w:rsidRPr="00D32896">
        <w:rPr>
          <w:rFonts w:asciiTheme="minorHAnsi" w:hAnsiTheme="minorHAnsi"/>
        </w:rPr>
        <w:t xml:space="preserve">. Aby se udržovala vysoká účinnost třídění </w:t>
      </w:r>
      <w:r w:rsidRPr="00D32896">
        <w:rPr>
          <w:rFonts w:asciiTheme="minorHAnsi" w:hAnsiTheme="minorHAnsi"/>
        </w:rPr>
        <w:lastRenderedPageBreak/>
        <w:t>v obcích, vynakládá společnost EKO-KOM na tyto komunikační aktivity okolo</w:t>
      </w:r>
      <w:r w:rsidR="00065EB4" w:rsidRPr="00D32896">
        <w:rPr>
          <w:rFonts w:asciiTheme="minorHAnsi" w:hAnsiTheme="minorHAnsi"/>
        </w:rPr>
        <w:t xml:space="preserve"> </w:t>
      </w:r>
      <w:r w:rsidR="009A786D" w:rsidRPr="00D32896">
        <w:rPr>
          <w:rFonts w:asciiTheme="minorHAnsi" w:hAnsiTheme="minorHAnsi"/>
        </w:rPr>
        <w:t>4</w:t>
      </w:r>
      <w:r w:rsidR="004B3743">
        <w:rPr>
          <w:rFonts w:asciiTheme="minorHAnsi" w:hAnsiTheme="minorHAnsi"/>
        </w:rPr>
        <w:t xml:space="preserve"> </w:t>
      </w:r>
      <w:r w:rsidR="00065EB4" w:rsidRPr="00D32896">
        <w:rPr>
          <w:rFonts w:asciiTheme="minorHAnsi" w:hAnsiTheme="minorHAnsi"/>
        </w:rPr>
        <w:t xml:space="preserve">% </w:t>
      </w:r>
      <w:r w:rsidRPr="00D32896">
        <w:rPr>
          <w:rFonts w:asciiTheme="minorHAnsi" w:hAnsiTheme="minorHAnsi"/>
        </w:rPr>
        <w:t xml:space="preserve">celkových </w:t>
      </w:r>
      <w:r w:rsidR="00065EB4" w:rsidRPr="00D32896">
        <w:rPr>
          <w:rFonts w:asciiTheme="minorHAnsi" w:hAnsiTheme="minorHAnsi"/>
        </w:rPr>
        <w:t>nákladů</w:t>
      </w:r>
      <w:r w:rsidRPr="00D32896">
        <w:rPr>
          <w:rFonts w:asciiTheme="minorHAnsi" w:hAnsiTheme="minorHAnsi"/>
        </w:rPr>
        <w:t>.</w:t>
      </w:r>
    </w:p>
    <w:p w:rsidR="008E459D" w:rsidRPr="00D32896" w:rsidRDefault="008E459D" w:rsidP="00A2137F">
      <w:pPr>
        <w:rPr>
          <w:rFonts w:asciiTheme="minorHAnsi" w:hAnsiTheme="minorHAnsi"/>
        </w:rPr>
      </w:pPr>
    </w:p>
    <w:p w:rsidR="00065EB4" w:rsidRPr="00D32896" w:rsidRDefault="00065EB4" w:rsidP="00A2137F">
      <w:pPr>
        <w:rPr>
          <w:rFonts w:asciiTheme="minorHAnsi" w:hAnsiTheme="minorHAnsi"/>
        </w:rPr>
      </w:pPr>
      <w:r w:rsidRPr="00D32896">
        <w:rPr>
          <w:rFonts w:asciiTheme="minorHAnsi" w:hAnsiTheme="minorHAnsi"/>
        </w:rPr>
        <w:t xml:space="preserve">Zbylá 4 % nákladů </w:t>
      </w:r>
      <w:r w:rsidR="008E459D" w:rsidRPr="00D32896">
        <w:rPr>
          <w:rFonts w:asciiTheme="minorHAnsi" w:hAnsiTheme="minorHAnsi"/>
        </w:rPr>
        <w:t>tvoří z p</w:t>
      </w:r>
      <w:r w:rsidR="004B3743">
        <w:rPr>
          <w:rFonts w:asciiTheme="minorHAnsi" w:hAnsiTheme="minorHAnsi"/>
        </w:rPr>
        <w:t>oloviny</w:t>
      </w:r>
      <w:r w:rsidRPr="00D32896">
        <w:rPr>
          <w:rFonts w:asciiTheme="minorHAnsi" w:hAnsiTheme="minorHAnsi"/>
        </w:rPr>
        <w:t xml:space="preserve"> vlastní administrativ</w:t>
      </w:r>
      <w:r w:rsidR="008E459D" w:rsidRPr="00D32896">
        <w:rPr>
          <w:rFonts w:asciiTheme="minorHAnsi" w:hAnsiTheme="minorHAnsi"/>
        </w:rPr>
        <w:t>ní náklady (2</w:t>
      </w:r>
      <w:r w:rsidR="00EE72A4">
        <w:rPr>
          <w:rFonts w:asciiTheme="minorHAnsi" w:hAnsiTheme="minorHAnsi"/>
        </w:rPr>
        <w:t xml:space="preserve"> </w:t>
      </w:r>
      <w:r w:rsidR="008E459D" w:rsidRPr="00D32896">
        <w:rPr>
          <w:rFonts w:asciiTheme="minorHAnsi" w:hAnsiTheme="minorHAnsi"/>
        </w:rPr>
        <w:t xml:space="preserve">%) </w:t>
      </w:r>
      <w:r w:rsidRPr="00D32896">
        <w:rPr>
          <w:rFonts w:asciiTheme="minorHAnsi" w:hAnsiTheme="minorHAnsi"/>
        </w:rPr>
        <w:t xml:space="preserve">a </w:t>
      </w:r>
      <w:r w:rsidR="008E459D" w:rsidRPr="00D32896">
        <w:rPr>
          <w:rFonts w:asciiTheme="minorHAnsi" w:hAnsiTheme="minorHAnsi"/>
        </w:rPr>
        <w:t xml:space="preserve">z </w:t>
      </w:r>
      <w:r w:rsidR="004B3743">
        <w:rPr>
          <w:rFonts w:asciiTheme="minorHAnsi" w:hAnsiTheme="minorHAnsi"/>
        </w:rPr>
        <w:t>poloviny</w:t>
      </w:r>
      <w:r w:rsidR="008E459D" w:rsidRPr="00D32896">
        <w:rPr>
          <w:rFonts w:asciiTheme="minorHAnsi" w:hAnsiTheme="minorHAnsi"/>
        </w:rPr>
        <w:t xml:space="preserve"> </w:t>
      </w:r>
      <w:r w:rsidRPr="00D32896">
        <w:rPr>
          <w:rFonts w:asciiTheme="minorHAnsi" w:hAnsiTheme="minorHAnsi"/>
        </w:rPr>
        <w:t>povinné odvod</w:t>
      </w:r>
      <w:r w:rsidR="008E459D" w:rsidRPr="00D32896">
        <w:rPr>
          <w:rFonts w:asciiTheme="minorHAnsi" w:hAnsiTheme="minorHAnsi"/>
        </w:rPr>
        <w:t>y</w:t>
      </w:r>
      <w:r w:rsidRPr="00D32896">
        <w:rPr>
          <w:rFonts w:asciiTheme="minorHAnsi" w:hAnsiTheme="minorHAnsi"/>
        </w:rPr>
        <w:t xml:space="preserve"> </w:t>
      </w:r>
      <w:r w:rsidR="003F7CFB" w:rsidRPr="00D32896">
        <w:rPr>
          <w:rFonts w:asciiTheme="minorHAnsi" w:hAnsiTheme="minorHAnsi"/>
        </w:rPr>
        <w:t>státu (2</w:t>
      </w:r>
      <w:r w:rsidR="00EE72A4">
        <w:rPr>
          <w:rFonts w:asciiTheme="minorHAnsi" w:hAnsiTheme="minorHAnsi"/>
        </w:rPr>
        <w:t xml:space="preserve"> </w:t>
      </w:r>
      <w:r w:rsidR="003F7CFB" w:rsidRPr="00D32896">
        <w:rPr>
          <w:rFonts w:asciiTheme="minorHAnsi" w:hAnsiTheme="minorHAnsi"/>
        </w:rPr>
        <w:t xml:space="preserve">%), tedy platby </w:t>
      </w:r>
      <w:r w:rsidRPr="00D32896">
        <w:rPr>
          <w:rFonts w:asciiTheme="minorHAnsi" w:hAnsiTheme="minorHAnsi"/>
        </w:rPr>
        <w:t>ve prospěch Státního fondu životního prostředí</w:t>
      </w:r>
      <w:r w:rsidR="008E459D" w:rsidRPr="00D32896">
        <w:rPr>
          <w:rFonts w:asciiTheme="minorHAnsi" w:hAnsiTheme="minorHAnsi"/>
        </w:rPr>
        <w:t xml:space="preserve"> (800 Kč ročně za každého výrobce, zapoje</w:t>
      </w:r>
      <w:r w:rsidR="003F7CFB" w:rsidRPr="00D32896">
        <w:rPr>
          <w:rFonts w:asciiTheme="minorHAnsi" w:hAnsiTheme="minorHAnsi"/>
        </w:rPr>
        <w:t>ného do systému) a ostatní daně.</w:t>
      </w:r>
    </w:p>
    <w:p w:rsidR="00065EB4" w:rsidRPr="00DA2599" w:rsidRDefault="00065EB4" w:rsidP="00BE0D73">
      <w:pPr>
        <w:rPr>
          <w:rFonts w:asciiTheme="minorHAnsi" w:hAnsiTheme="minorHAnsi"/>
        </w:rPr>
      </w:pPr>
    </w:p>
    <w:p w:rsidR="00BD3AD0" w:rsidRPr="00DA2599" w:rsidRDefault="00027281" w:rsidP="009404A7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5287617" cy="3967915"/>
            <wp:effectExtent l="19050" t="19050" r="27940" b="13970"/>
            <wp:docPr id="13" name="Obrázek 13" descr="C:\Users\LGrolmus\Documents\Zubr\2014\Struktura nákladů 201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Grolmus\Documents\Zubr\2014\Struktura nákladů 2014_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156" cy="397507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D7B40" w:rsidRDefault="005D7B40" w:rsidP="00BE0D73">
      <w:pPr>
        <w:rPr>
          <w:rFonts w:asciiTheme="minorHAnsi" w:hAnsiTheme="minorHAnsi"/>
        </w:rPr>
      </w:pPr>
    </w:p>
    <w:p w:rsidR="00BB3712" w:rsidRPr="00DA2599" w:rsidRDefault="00BB3712" w:rsidP="00BE0D73">
      <w:pPr>
        <w:rPr>
          <w:rFonts w:asciiTheme="minorHAnsi" w:hAnsiTheme="minorHAnsi"/>
        </w:rPr>
      </w:pPr>
      <w:r w:rsidRPr="00DA2599">
        <w:rPr>
          <w:rFonts w:asciiTheme="minorHAnsi" w:hAnsiTheme="minorHAnsi"/>
        </w:rPr>
        <w:t xml:space="preserve">Podrobný výčet povinností </w:t>
      </w:r>
      <w:r w:rsidR="003F7CFB">
        <w:rPr>
          <w:rFonts w:asciiTheme="minorHAnsi" w:hAnsiTheme="minorHAnsi"/>
        </w:rPr>
        <w:t>společnosti EKO-KOM</w:t>
      </w:r>
      <w:r w:rsidR="003F7CFB" w:rsidRPr="00DA2599">
        <w:rPr>
          <w:rFonts w:asciiTheme="minorHAnsi" w:hAnsiTheme="minorHAnsi"/>
        </w:rPr>
        <w:t xml:space="preserve"> </w:t>
      </w:r>
      <w:r w:rsidR="003F7CFB">
        <w:rPr>
          <w:rFonts w:asciiTheme="minorHAnsi" w:hAnsiTheme="minorHAnsi"/>
        </w:rPr>
        <w:t>je dán podmínkami autorizace, kterou MŽP společnosti vydalo MŽP na základě zákona o obalech (k dispozici na</w:t>
      </w:r>
      <w:r w:rsidRPr="00DA2599">
        <w:rPr>
          <w:rFonts w:asciiTheme="minorHAnsi" w:hAnsiTheme="minorHAnsi"/>
        </w:rPr>
        <w:t xml:space="preserve"> </w:t>
      </w:r>
      <w:hyperlink r:id="rId13" w:history="1">
        <w:r w:rsidR="009969FE" w:rsidRPr="0040041B">
          <w:rPr>
            <w:rStyle w:val="Hypertextovodkaz"/>
            <w:rFonts w:asciiTheme="minorHAnsi" w:hAnsiTheme="minorHAnsi"/>
          </w:rPr>
          <w:t>www.ekokom.cz</w:t>
        </w:r>
      </w:hyperlink>
      <w:r w:rsidR="003F7CFB">
        <w:rPr>
          <w:rFonts w:asciiTheme="minorHAnsi" w:hAnsiTheme="minorHAnsi"/>
        </w:rPr>
        <w:t>).</w:t>
      </w:r>
    </w:p>
    <w:p w:rsidR="000327A0" w:rsidRPr="00DA2599" w:rsidRDefault="000327A0" w:rsidP="00BB3712">
      <w:pPr>
        <w:rPr>
          <w:rFonts w:asciiTheme="minorHAnsi" w:hAnsiTheme="minorHAnsi"/>
        </w:rPr>
      </w:pPr>
    </w:p>
    <w:p w:rsidR="009A02A2" w:rsidRDefault="009A02A2" w:rsidP="000327A0">
      <w:pPr>
        <w:jc w:val="center"/>
        <w:rPr>
          <w:rFonts w:asciiTheme="minorHAnsi" w:hAnsiTheme="minorHAnsi"/>
          <w:b/>
        </w:rPr>
      </w:pPr>
    </w:p>
    <w:p w:rsidR="000327A0" w:rsidRPr="00DA2599" w:rsidRDefault="000327A0" w:rsidP="000327A0">
      <w:pPr>
        <w:jc w:val="center"/>
        <w:rPr>
          <w:rFonts w:asciiTheme="minorHAnsi" w:hAnsiTheme="minorHAnsi"/>
          <w:b/>
        </w:rPr>
      </w:pPr>
      <w:r w:rsidRPr="00DA2599">
        <w:rPr>
          <w:rFonts w:asciiTheme="minorHAnsi" w:hAnsiTheme="minorHAnsi"/>
          <w:b/>
        </w:rPr>
        <w:t>O společnosti EKO-KOM</w:t>
      </w:r>
    </w:p>
    <w:p w:rsidR="000327A0" w:rsidRPr="00DA2599" w:rsidRDefault="000327A0" w:rsidP="00BB3712">
      <w:pPr>
        <w:rPr>
          <w:rFonts w:asciiTheme="minorHAnsi" w:hAnsiTheme="minorHAnsi"/>
        </w:rPr>
      </w:pPr>
    </w:p>
    <w:p w:rsidR="000327A0" w:rsidRPr="00D32896" w:rsidRDefault="000327A0" w:rsidP="00D32896">
      <w:pPr>
        <w:jc w:val="both"/>
        <w:rPr>
          <w:rFonts w:asciiTheme="minorHAnsi" w:eastAsia="Arial Unicode MS" w:hAnsiTheme="minorHAnsi"/>
          <w:i/>
          <w:color w:val="000000"/>
          <w:sz w:val="22"/>
          <w:szCs w:val="22"/>
          <w:bdr w:val="nil"/>
        </w:rPr>
      </w:pPr>
      <w:r w:rsidRPr="00D32896">
        <w:rPr>
          <w:rFonts w:asciiTheme="minorHAnsi" w:eastAsia="Arial Unicode MS" w:hAnsiTheme="minorHAnsi"/>
          <w:i/>
          <w:color w:val="000000"/>
          <w:sz w:val="22"/>
          <w:szCs w:val="22"/>
          <w:bdr w:val="nil"/>
        </w:rPr>
        <w:t xml:space="preserve">Autorizovaná obalová společnost </w:t>
      </w:r>
      <w:r w:rsidR="00DC1DCC" w:rsidRPr="00D32896">
        <w:rPr>
          <w:rFonts w:asciiTheme="minorHAnsi" w:eastAsia="Arial Unicode MS" w:hAnsiTheme="minorHAnsi"/>
          <w:i/>
          <w:color w:val="000000"/>
          <w:sz w:val="22"/>
          <w:szCs w:val="22"/>
          <w:bdr w:val="nil"/>
        </w:rPr>
        <w:t xml:space="preserve">EKO-KOM </w:t>
      </w:r>
      <w:r w:rsidRPr="00D32896">
        <w:rPr>
          <w:rFonts w:asciiTheme="minorHAnsi" w:eastAsia="Arial Unicode MS" w:hAnsiTheme="minorHAnsi"/>
          <w:i/>
          <w:color w:val="000000"/>
          <w:sz w:val="22"/>
          <w:szCs w:val="22"/>
          <w:bdr w:val="nil"/>
        </w:rPr>
        <w:t>zajišťuje provoz systému třídění a recyklace obalových odpadů</w:t>
      </w:r>
      <w:r w:rsidR="00DC1DCC" w:rsidRPr="00D32896">
        <w:rPr>
          <w:rFonts w:asciiTheme="minorHAnsi" w:eastAsia="Arial Unicode MS" w:hAnsiTheme="minorHAnsi"/>
          <w:i/>
          <w:color w:val="000000"/>
          <w:sz w:val="22"/>
          <w:szCs w:val="22"/>
          <w:bdr w:val="nil"/>
        </w:rPr>
        <w:t xml:space="preserve"> na základě autorizace vydané MŽP</w:t>
      </w:r>
      <w:r w:rsidR="002A2AFE" w:rsidRPr="00D32896">
        <w:rPr>
          <w:rFonts w:asciiTheme="minorHAnsi" w:eastAsia="Arial Unicode MS" w:hAnsiTheme="minorHAnsi"/>
          <w:i/>
          <w:color w:val="000000"/>
          <w:sz w:val="22"/>
          <w:szCs w:val="22"/>
          <w:bdr w:val="nil"/>
        </w:rPr>
        <w:t xml:space="preserve"> dle</w:t>
      </w:r>
      <w:r w:rsidR="00DC1DCC" w:rsidRPr="00D32896">
        <w:rPr>
          <w:rFonts w:asciiTheme="minorHAnsi" w:eastAsia="Arial Unicode MS" w:hAnsiTheme="minorHAnsi"/>
          <w:i/>
          <w:color w:val="000000"/>
          <w:sz w:val="22"/>
          <w:szCs w:val="22"/>
          <w:bdr w:val="nil"/>
        </w:rPr>
        <w:t xml:space="preserve"> zákona o obalech 477/2001Sb</w:t>
      </w:r>
      <w:r w:rsidRPr="00D32896">
        <w:rPr>
          <w:rFonts w:asciiTheme="minorHAnsi" w:eastAsia="Arial Unicode MS" w:hAnsiTheme="minorHAnsi"/>
          <w:i/>
          <w:color w:val="000000"/>
          <w:sz w:val="22"/>
          <w:szCs w:val="22"/>
          <w:bdr w:val="nil"/>
        </w:rPr>
        <w:t>.</w:t>
      </w:r>
      <w:r w:rsidR="00DC1DCC" w:rsidRPr="00D32896">
        <w:rPr>
          <w:rFonts w:asciiTheme="minorHAnsi" w:eastAsia="Arial Unicode MS" w:hAnsiTheme="minorHAnsi"/>
          <w:i/>
          <w:color w:val="000000"/>
          <w:sz w:val="22"/>
          <w:szCs w:val="22"/>
          <w:bdr w:val="nil"/>
        </w:rPr>
        <w:t xml:space="preserve"> Neziskový systém </w:t>
      </w:r>
      <w:r w:rsidR="00D32896">
        <w:rPr>
          <w:rFonts w:asciiTheme="minorHAnsi" w:eastAsia="Arial Unicode MS" w:hAnsiTheme="minorHAnsi"/>
          <w:i/>
          <w:color w:val="000000"/>
          <w:sz w:val="22"/>
          <w:szCs w:val="22"/>
          <w:bdr w:val="nil"/>
        </w:rPr>
        <w:t xml:space="preserve">  </w:t>
      </w:r>
      <w:r w:rsidR="00DC1DCC" w:rsidRPr="00D32896">
        <w:rPr>
          <w:rFonts w:asciiTheme="minorHAnsi" w:eastAsia="Arial Unicode MS" w:hAnsiTheme="minorHAnsi"/>
          <w:i/>
          <w:color w:val="000000"/>
          <w:sz w:val="22"/>
          <w:szCs w:val="22"/>
          <w:bdr w:val="nil"/>
        </w:rPr>
        <w:t xml:space="preserve">EKO-KOM funguje </w:t>
      </w:r>
      <w:r w:rsidRPr="00D32896">
        <w:rPr>
          <w:rFonts w:asciiTheme="minorHAnsi" w:eastAsia="Arial Unicode MS" w:hAnsiTheme="minorHAnsi"/>
          <w:i/>
          <w:color w:val="000000"/>
          <w:sz w:val="22"/>
          <w:szCs w:val="22"/>
          <w:bdr w:val="nil"/>
        </w:rPr>
        <w:t>díky aktivní spolupráci průmyslových podniků, měst a obcí</w:t>
      </w:r>
      <w:r w:rsidR="000E2FD1" w:rsidRPr="00D32896">
        <w:rPr>
          <w:rFonts w:asciiTheme="minorHAnsi" w:eastAsia="Arial Unicode MS" w:hAnsiTheme="minorHAnsi"/>
          <w:i/>
          <w:color w:val="000000"/>
          <w:sz w:val="22"/>
          <w:szCs w:val="22"/>
          <w:bdr w:val="nil"/>
        </w:rPr>
        <w:t>, úpravců odpadů a jejich finálních zpracovatelů. D</w:t>
      </w:r>
      <w:r w:rsidRPr="00D32896">
        <w:rPr>
          <w:rFonts w:asciiTheme="minorHAnsi" w:eastAsia="Arial Unicode MS" w:hAnsiTheme="minorHAnsi"/>
          <w:i/>
          <w:color w:val="000000"/>
          <w:sz w:val="22"/>
          <w:szCs w:val="22"/>
          <w:bdr w:val="nil"/>
        </w:rPr>
        <w:t xml:space="preserve">íky </w:t>
      </w:r>
      <w:r w:rsidR="000E2FD1" w:rsidRPr="00D32896">
        <w:rPr>
          <w:rFonts w:asciiTheme="minorHAnsi" w:eastAsia="Arial Unicode MS" w:hAnsiTheme="minorHAnsi"/>
          <w:i/>
          <w:color w:val="000000"/>
          <w:sz w:val="22"/>
          <w:szCs w:val="22"/>
          <w:bdr w:val="nil"/>
        </w:rPr>
        <w:t xml:space="preserve">této spolupráci </w:t>
      </w:r>
      <w:r w:rsidR="00C74CDC" w:rsidRPr="00D32896">
        <w:rPr>
          <w:rFonts w:asciiTheme="minorHAnsi" w:eastAsia="Arial Unicode MS" w:hAnsiTheme="minorHAnsi"/>
          <w:i/>
          <w:color w:val="000000"/>
          <w:sz w:val="22"/>
          <w:szCs w:val="22"/>
          <w:bdr w:val="nil"/>
        </w:rPr>
        <w:t xml:space="preserve">je možné </w:t>
      </w:r>
      <w:r w:rsidRPr="00D32896">
        <w:rPr>
          <w:rFonts w:asciiTheme="minorHAnsi" w:eastAsia="Arial Unicode MS" w:hAnsiTheme="minorHAnsi"/>
          <w:i/>
          <w:color w:val="000000"/>
          <w:sz w:val="22"/>
          <w:szCs w:val="22"/>
          <w:bdr w:val="nil"/>
        </w:rPr>
        <w:t>odpady z použitých obalů vytříd</w:t>
      </w:r>
      <w:r w:rsidR="00C74CDC" w:rsidRPr="00D32896">
        <w:rPr>
          <w:rFonts w:asciiTheme="minorHAnsi" w:eastAsia="Arial Unicode MS" w:hAnsiTheme="minorHAnsi"/>
          <w:i/>
          <w:color w:val="000000"/>
          <w:sz w:val="22"/>
          <w:szCs w:val="22"/>
          <w:bdr w:val="nil"/>
        </w:rPr>
        <w:t>it</w:t>
      </w:r>
      <w:r w:rsidRPr="00D32896">
        <w:rPr>
          <w:rFonts w:asciiTheme="minorHAnsi" w:eastAsia="Arial Unicode MS" w:hAnsiTheme="minorHAnsi"/>
          <w:i/>
          <w:color w:val="000000"/>
          <w:sz w:val="22"/>
          <w:szCs w:val="22"/>
          <w:bdr w:val="nil"/>
        </w:rPr>
        <w:t xml:space="preserve"> prostřednictvím 2</w:t>
      </w:r>
      <w:r w:rsidR="000E2FD1" w:rsidRPr="00D32896">
        <w:rPr>
          <w:rFonts w:asciiTheme="minorHAnsi" w:eastAsia="Arial Unicode MS" w:hAnsiTheme="minorHAnsi"/>
          <w:i/>
          <w:color w:val="000000"/>
          <w:sz w:val="22"/>
          <w:szCs w:val="22"/>
          <w:bdr w:val="nil"/>
        </w:rPr>
        <w:t>53</w:t>
      </w:r>
      <w:r w:rsidRPr="00D32896">
        <w:rPr>
          <w:rFonts w:asciiTheme="minorHAnsi" w:eastAsia="Arial Unicode MS" w:hAnsiTheme="minorHAnsi"/>
          <w:i/>
          <w:color w:val="000000"/>
          <w:sz w:val="22"/>
          <w:szCs w:val="22"/>
          <w:bdr w:val="nil"/>
        </w:rPr>
        <w:t xml:space="preserve"> tisíc barevných kontejnerů</w:t>
      </w:r>
      <w:r w:rsidR="002A2AFE" w:rsidRPr="00D32896">
        <w:rPr>
          <w:rFonts w:asciiTheme="minorHAnsi" w:eastAsia="Arial Unicode MS" w:hAnsiTheme="minorHAnsi"/>
          <w:i/>
          <w:color w:val="000000"/>
          <w:sz w:val="22"/>
          <w:szCs w:val="22"/>
          <w:bdr w:val="nil"/>
        </w:rPr>
        <w:t xml:space="preserve"> v celé ČR</w:t>
      </w:r>
      <w:r w:rsidRPr="00D32896">
        <w:rPr>
          <w:rFonts w:asciiTheme="minorHAnsi" w:eastAsia="Arial Unicode MS" w:hAnsiTheme="minorHAnsi"/>
          <w:i/>
          <w:color w:val="000000"/>
          <w:sz w:val="22"/>
          <w:szCs w:val="22"/>
          <w:bdr w:val="nil"/>
        </w:rPr>
        <w:t>, odv</w:t>
      </w:r>
      <w:r w:rsidR="00C74CDC" w:rsidRPr="00D32896">
        <w:rPr>
          <w:rFonts w:asciiTheme="minorHAnsi" w:eastAsia="Arial Unicode MS" w:hAnsiTheme="minorHAnsi"/>
          <w:i/>
          <w:color w:val="000000"/>
          <w:sz w:val="22"/>
          <w:szCs w:val="22"/>
          <w:bdr w:val="nil"/>
        </w:rPr>
        <w:t>ézt</w:t>
      </w:r>
      <w:r w:rsidRPr="00D32896">
        <w:rPr>
          <w:rFonts w:asciiTheme="minorHAnsi" w:eastAsia="Arial Unicode MS" w:hAnsiTheme="minorHAnsi"/>
          <w:i/>
          <w:color w:val="000000"/>
          <w:sz w:val="22"/>
          <w:szCs w:val="22"/>
          <w:bdr w:val="nil"/>
        </w:rPr>
        <w:t xml:space="preserve"> na </w:t>
      </w:r>
      <w:proofErr w:type="spellStart"/>
      <w:r w:rsidRPr="00D32896">
        <w:rPr>
          <w:rFonts w:asciiTheme="minorHAnsi" w:eastAsia="Arial Unicode MS" w:hAnsiTheme="minorHAnsi"/>
          <w:i/>
          <w:color w:val="000000"/>
          <w:sz w:val="22"/>
          <w:szCs w:val="22"/>
          <w:bdr w:val="nil"/>
        </w:rPr>
        <w:t>dotřiďovací</w:t>
      </w:r>
      <w:proofErr w:type="spellEnd"/>
      <w:r w:rsidRPr="00D32896">
        <w:rPr>
          <w:rFonts w:asciiTheme="minorHAnsi" w:eastAsia="Arial Unicode MS" w:hAnsiTheme="minorHAnsi"/>
          <w:i/>
          <w:color w:val="000000"/>
          <w:sz w:val="22"/>
          <w:szCs w:val="22"/>
          <w:bdr w:val="nil"/>
        </w:rPr>
        <w:t xml:space="preserve"> zařízení, uprav</w:t>
      </w:r>
      <w:r w:rsidR="00C74CDC" w:rsidRPr="00D32896">
        <w:rPr>
          <w:rFonts w:asciiTheme="minorHAnsi" w:eastAsia="Arial Unicode MS" w:hAnsiTheme="minorHAnsi"/>
          <w:i/>
          <w:color w:val="000000"/>
          <w:sz w:val="22"/>
          <w:szCs w:val="22"/>
          <w:bdr w:val="nil"/>
        </w:rPr>
        <w:t>it</w:t>
      </w:r>
      <w:r w:rsidRPr="00D32896">
        <w:rPr>
          <w:rFonts w:asciiTheme="minorHAnsi" w:eastAsia="Arial Unicode MS" w:hAnsiTheme="minorHAnsi"/>
          <w:i/>
          <w:color w:val="000000"/>
          <w:sz w:val="22"/>
          <w:szCs w:val="22"/>
          <w:bdr w:val="nil"/>
        </w:rPr>
        <w:t xml:space="preserve"> na druhotnou surovinu a následně recykl</w:t>
      </w:r>
      <w:r w:rsidR="00C74CDC" w:rsidRPr="00D32896">
        <w:rPr>
          <w:rFonts w:asciiTheme="minorHAnsi" w:eastAsia="Arial Unicode MS" w:hAnsiTheme="minorHAnsi"/>
          <w:i/>
          <w:color w:val="000000"/>
          <w:sz w:val="22"/>
          <w:szCs w:val="22"/>
          <w:bdr w:val="nil"/>
        </w:rPr>
        <w:t>ovat</w:t>
      </w:r>
      <w:r w:rsidRPr="00D32896">
        <w:rPr>
          <w:rFonts w:asciiTheme="minorHAnsi" w:eastAsia="Arial Unicode MS" w:hAnsiTheme="minorHAnsi"/>
          <w:i/>
          <w:color w:val="000000"/>
          <w:sz w:val="22"/>
          <w:szCs w:val="22"/>
          <w:bdr w:val="nil"/>
        </w:rPr>
        <w:t xml:space="preserve"> na nové výrobky. </w:t>
      </w:r>
    </w:p>
    <w:p w:rsidR="00BB3712" w:rsidRPr="00DA2599" w:rsidRDefault="00BB3712" w:rsidP="00BD3AD0">
      <w:pPr>
        <w:rPr>
          <w:rFonts w:asciiTheme="minorHAnsi" w:hAnsiTheme="minorHAnsi"/>
        </w:rPr>
      </w:pPr>
    </w:p>
    <w:p w:rsidR="00BB3712" w:rsidRDefault="00BB3712" w:rsidP="00BD3AD0">
      <w:pPr>
        <w:pStyle w:val="Nadpis5"/>
        <w:keepNext w:val="0"/>
        <w:spacing w:line="240" w:lineRule="auto"/>
        <w:rPr>
          <w:rFonts w:asciiTheme="minorHAnsi" w:eastAsia="Calibri" w:hAnsiTheme="minorHAnsi"/>
          <w:b w:val="0"/>
          <w:bCs w:val="0"/>
          <w:sz w:val="22"/>
          <w:szCs w:val="22"/>
          <w:lang w:val="cs-CZ" w:eastAsia="en-US"/>
        </w:rPr>
      </w:pPr>
      <w:r w:rsidRPr="00DA2599">
        <w:rPr>
          <w:rFonts w:asciiTheme="minorHAnsi" w:eastAsia="Calibri" w:hAnsiTheme="minorHAnsi"/>
          <w:b w:val="0"/>
          <w:bCs w:val="0"/>
          <w:sz w:val="22"/>
          <w:szCs w:val="22"/>
          <w:lang w:eastAsia="en-US"/>
        </w:rPr>
        <w:t xml:space="preserve">Kontakt: </w:t>
      </w:r>
    </w:p>
    <w:p w:rsidR="00BB3712" w:rsidRPr="00DA2599" w:rsidRDefault="00BB3712" w:rsidP="00BD3AD0">
      <w:pPr>
        <w:pStyle w:val="Nadpis5"/>
        <w:keepNext w:val="0"/>
        <w:spacing w:line="240" w:lineRule="auto"/>
        <w:rPr>
          <w:rFonts w:asciiTheme="minorHAnsi" w:eastAsia="Calibri" w:hAnsiTheme="minorHAnsi"/>
          <w:b w:val="0"/>
          <w:bCs w:val="0"/>
          <w:sz w:val="22"/>
          <w:szCs w:val="22"/>
          <w:lang w:eastAsia="en-US"/>
        </w:rPr>
      </w:pPr>
      <w:r w:rsidRPr="00DA2599">
        <w:rPr>
          <w:rFonts w:asciiTheme="minorHAnsi" w:eastAsia="Calibri" w:hAnsiTheme="minorHAnsi"/>
          <w:b w:val="0"/>
          <w:bCs w:val="0"/>
          <w:sz w:val="22"/>
          <w:szCs w:val="22"/>
          <w:lang w:eastAsia="en-US"/>
        </w:rPr>
        <w:t>Šárka Nováková</w:t>
      </w:r>
    </w:p>
    <w:p w:rsidR="00BB3712" w:rsidRPr="00DA2599" w:rsidRDefault="00BB3712" w:rsidP="00BD3AD0">
      <w:pPr>
        <w:pStyle w:val="Nadpis5"/>
        <w:keepNext w:val="0"/>
        <w:spacing w:line="240" w:lineRule="auto"/>
        <w:rPr>
          <w:rFonts w:asciiTheme="minorHAnsi" w:eastAsia="Calibri" w:hAnsiTheme="minorHAnsi"/>
          <w:b w:val="0"/>
          <w:bCs w:val="0"/>
          <w:sz w:val="22"/>
          <w:szCs w:val="22"/>
          <w:lang w:eastAsia="en-US"/>
        </w:rPr>
      </w:pPr>
      <w:r w:rsidRPr="00DA2599">
        <w:rPr>
          <w:rFonts w:asciiTheme="minorHAnsi" w:eastAsia="Calibri" w:hAnsiTheme="minorHAnsi"/>
          <w:b w:val="0"/>
          <w:bCs w:val="0"/>
          <w:sz w:val="22"/>
          <w:szCs w:val="22"/>
          <w:lang w:eastAsia="en-US"/>
        </w:rPr>
        <w:t>tisková m</w:t>
      </w:r>
      <w:r w:rsidR="00EE72A4">
        <w:rPr>
          <w:rFonts w:asciiTheme="minorHAnsi" w:eastAsia="Calibri" w:hAnsiTheme="minorHAnsi"/>
          <w:b w:val="0"/>
          <w:bCs w:val="0"/>
          <w:sz w:val="22"/>
          <w:szCs w:val="22"/>
          <w:lang w:eastAsia="en-US"/>
        </w:rPr>
        <w:t>luvčí společnosti EKO-KOM, a.s.</w:t>
      </w:r>
      <w:r w:rsidRPr="00DA2599">
        <w:rPr>
          <w:rFonts w:asciiTheme="minorHAnsi" w:eastAsia="Calibri" w:hAnsiTheme="minorHAnsi"/>
          <w:b w:val="0"/>
          <w:bCs w:val="0"/>
          <w:sz w:val="22"/>
          <w:szCs w:val="22"/>
          <w:lang w:eastAsia="en-US"/>
        </w:rPr>
        <w:t xml:space="preserve">       </w:t>
      </w:r>
    </w:p>
    <w:p w:rsidR="00BB3712" w:rsidRPr="00DA2599" w:rsidRDefault="00B647D5" w:rsidP="00BD3AD0">
      <w:pPr>
        <w:pStyle w:val="Nadpis5"/>
        <w:keepNext w:val="0"/>
        <w:spacing w:line="240" w:lineRule="auto"/>
        <w:rPr>
          <w:rFonts w:asciiTheme="minorHAnsi" w:hAnsiTheme="minorHAnsi"/>
          <w:b w:val="0"/>
          <w:sz w:val="20"/>
        </w:rPr>
      </w:pPr>
      <w:hyperlink r:id="rId14" w:history="1">
        <w:r w:rsidR="00BB3712" w:rsidRPr="00DA2599">
          <w:rPr>
            <w:rStyle w:val="Hypertextovodkaz"/>
            <w:rFonts w:asciiTheme="minorHAnsi" w:hAnsiTheme="minorHAnsi"/>
            <w:b w:val="0"/>
            <w:sz w:val="20"/>
          </w:rPr>
          <w:t>novakova@ekokom.cz</w:t>
        </w:r>
      </w:hyperlink>
      <w:r w:rsidR="00BB3712" w:rsidRPr="00DA2599">
        <w:rPr>
          <w:rFonts w:asciiTheme="minorHAnsi" w:hAnsiTheme="minorHAnsi"/>
          <w:b w:val="0"/>
          <w:sz w:val="20"/>
        </w:rPr>
        <w:t xml:space="preserve"> </w:t>
      </w:r>
    </w:p>
    <w:p w:rsidR="00BB3712" w:rsidRPr="00DA2599" w:rsidRDefault="00BB3712" w:rsidP="00BD3AD0">
      <w:pPr>
        <w:pStyle w:val="Nadpis5"/>
        <w:keepNext w:val="0"/>
        <w:spacing w:line="240" w:lineRule="auto"/>
        <w:rPr>
          <w:rFonts w:asciiTheme="minorHAnsi" w:hAnsiTheme="minorHAnsi"/>
          <w:b w:val="0"/>
          <w:sz w:val="20"/>
        </w:rPr>
      </w:pPr>
      <w:r w:rsidRPr="00DA2599">
        <w:rPr>
          <w:rFonts w:asciiTheme="minorHAnsi" w:hAnsiTheme="minorHAnsi"/>
          <w:b w:val="0"/>
          <w:sz w:val="20"/>
        </w:rPr>
        <w:t>tel.: 602 186 205</w:t>
      </w:r>
    </w:p>
    <w:p w:rsidR="00BB3712" w:rsidRPr="00DA2599" w:rsidRDefault="00B647D5" w:rsidP="00D32896">
      <w:pPr>
        <w:pStyle w:val="Nadpis5"/>
        <w:keepNext w:val="0"/>
        <w:spacing w:line="240" w:lineRule="auto"/>
        <w:rPr>
          <w:rFonts w:asciiTheme="minorHAnsi" w:hAnsiTheme="minorHAnsi"/>
        </w:rPr>
      </w:pPr>
      <w:hyperlink r:id="rId15" w:history="1">
        <w:r w:rsidR="00BB3712" w:rsidRPr="00DA2599">
          <w:rPr>
            <w:rStyle w:val="Hypertextovodkaz"/>
            <w:rFonts w:asciiTheme="minorHAnsi" w:hAnsiTheme="minorHAnsi"/>
            <w:b w:val="0"/>
            <w:sz w:val="20"/>
          </w:rPr>
          <w:t>www.ekokom.cz</w:t>
        </w:r>
      </w:hyperlink>
      <w:r w:rsidR="00BB3712" w:rsidRPr="00DA2599">
        <w:rPr>
          <w:rFonts w:asciiTheme="minorHAnsi" w:hAnsiTheme="minorHAnsi"/>
          <w:b w:val="0"/>
          <w:sz w:val="20"/>
        </w:rPr>
        <w:t xml:space="preserve">, </w:t>
      </w:r>
      <w:hyperlink r:id="rId16" w:history="1">
        <w:r w:rsidR="00BB3712" w:rsidRPr="00DA2599">
          <w:rPr>
            <w:rStyle w:val="Hypertextovodkaz"/>
            <w:rFonts w:asciiTheme="minorHAnsi" w:hAnsiTheme="minorHAnsi"/>
            <w:b w:val="0"/>
            <w:sz w:val="20"/>
          </w:rPr>
          <w:t>www.jaktridit.cz</w:t>
        </w:r>
      </w:hyperlink>
      <w:r w:rsidR="00BB3712" w:rsidRPr="00DA2599">
        <w:rPr>
          <w:rFonts w:asciiTheme="minorHAnsi" w:hAnsiTheme="minorHAnsi"/>
          <w:b w:val="0"/>
          <w:sz w:val="20"/>
        </w:rPr>
        <w:t xml:space="preserve"> </w:t>
      </w:r>
    </w:p>
    <w:sectPr w:rsidR="00BB3712" w:rsidRPr="00DA2599" w:rsidSect="00EB3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83D" w:rsidRDefault="00C3183D" w:rsidP="00A2137F">
      <w:r>
        <w:separator/>
      </w:r>
    </w:p>
  </w:endnote>
  <w:endnote w:type="continuationSeparator" w:id="0">
    <w:p w:rsidR="00C3183D" w:rsidRDefault="00C3183D" w:rsidP="00A21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CE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83D" w:rsidRDefault="00C3183D" w:rsidP="00A2137F">
      <w:r>
        <w:separator/>
      </w:r>
    </w:p>
  </w:footnote>
  <w:footnote w:type="continuationSeparator" w:id="0">
    <w:p w:rsidR="00C3183D" w:rsidRDefault="00C3183D" w:rsidP="00A213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C6F98"/>
    <w:multiLevelType w:val="hybridMultilevel"/>
    <w:tmpl w:val="E1589A18"/>
    <w:lvl w:ilvl="0" w:tplc="1CD6AE5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1B"/>
    <w:rsid w:val="00012D9C"/>
    <w:rsid w:val="00027281"/>
    <w:rsid w:val="000327A0"/>
    <w:rsid w:val="00065EB4"/>
    <w:rsid w:val="000945DB"/>
    <w:rsid w:val="000E2FD1"/>
    <w:rsid w:val="000E3799"/>
    <w:rsid w:val="000F18FA"/>
    <w:rsid w:val="001054EB"/>
    <w:rsid w:val="0012097C"/>
    <w:rsid w:val="00186B92"/>
    <w:rsid w:val="001B5608"/>
    <w:rsid w:val="00217770"/>
    <w:rsid w:val="00221F36"/>
    <w:rsid w:val="00227F65"/>
    <w:rsid w:val="0023340E"/>
    <w:rsid w:val="0024782A"/>
    <w:rsid w:val="002A2AFE"/>
    <w:rsid w:val="00325DE3"/>
    <w:rsid w:val="00382684"/>
    <w:rsid w:val="0038516E"/>
    <w:rsid w:val="003F7CFB"/>
    <w:rsid w:val="004066D6"/>
    <w:rsid w:val="004174BF"/>
    <w:rsid w:val="00446F1B"/>
    <w:rsid w:val="00477D6D"/>
    <w:rsid w:val="004B3743"/>
    <w:rsid w:val="004B7A63"/>
    <w:rsid w:val="005429A6"/>
    <w:rsid w:val="00591001"/>
    <w:rsid w:val="005921F7"/>
    <w:rsid w:val="005D7B40"/>
    <w:rsid w:val="006169DE"/>
    <w:rsid w:val="00640C0F"/>
    <w:rsid w:val="00643DFC"/>
    <w:rsid w:val="006541A6"/>
    <w:rsid w:val="00682801"/>
    <w:rsid w:val="006E169F"/>
    <w:rsid w:val="00733C72"/>
    <w:rsid w:val="007B6D38"/>
    <w:rsid w:val="007F4C62"/>
    <w:rsid w:val="00810C13"/>
    <w:rsid w:val="00860570"/>
    <w:rsid w:val="00860DA6"/>
    <w:rsid w:val="00872694"/>
    <w:rsid w:val="00872B3F"/>
    <w:rsid w:val="008E459D"/>
    <w:rsid w:val="009404A7"/>
    <w:rsid w:val="00941B41"/>
    <w:rsid w:val="00942CCD"/>
    <w:rsid w:val="00961364"/>
    <w:rsid w:val="00965818"/>
    <w:rsid w:val="0098446F"/>
    <w:rsid w:val="009969FE"/>
    <w:rsid w:val="009A02A2"/>
    <w:rsid w:val="009A786D"/>
    <w:rsid w:val="009B4A50"/>
    <w:rsid w:val="009E07BC"/>
    <w:rsid w:val="00A04669"/>
    <w:rsid w:val="00A2137F"/>
    <w:rsid w:val="00A97EA5"/>
    <w:rsid w:val="00AB5E9F"/>
    <w:rsid w:val="00AC0BC7"/>
    <w:rsid w:val="00AD2A0A"/>
    <w:rsid w:val="00AE38A6"/>
    <w:rsid w:val="00AF6061"/>
    <w:rsid w:val="00B20437"/>
    <w:rsid w:val="00B647D5"/>
    <w:rsid w:val="00BA55B1"/>
    <w:rsid w:val="00BB3712"/>
    <w:rsid w:val="00BC1969"/>
    <w:rsid w:val="00BC219A"/>
    <w:rsid w:val="00BD3AD0"/>
    <w:rsid w:val="00BE0D73"/>
    <w:rsid w:val="00C04445"/>
    <w:rsid w:val="00C3183D"/>
    <w:rsid w:val="00C622A1"/>
    <w:rsid w:val="00C74CDC"/>
    <w:rsid w:val="00CA64C6"/>
    <w:rsid w:val="00CD5769"/>
    <w:rsid w:val="00CE06D4"/>
    <w:rsid w:val="00D32896"/>
    <w:rsid w:val="00D601D2"/>
    <w:rsid w:val="00D66066"/>
    <w:rsid w:val="00DA2599"/>
    <w:rsid w:val="00DB754D"/>
    <w:rsid w:val="00DC1DCC"/>
    <w:rsid w:val="00E120B5"/>
    <w:rsid w:val="00E42BDB"/>
    <w:rsid w:val="00EA48CC"/>
    <w:rsid w:val="00EA5563"/>
    <w:rsid w:val="00EB3FE6"/>
    <w:rsid w:val="00EE72A4"/>
    <w:rsid w:val="00F1724E"/>
    <w:rsid w:val="00F17D07"/>
    <w:rsid w:val="00F51C47"/>
    <w:rsid w:val="00F83DBF"/>
    <w:rsid w:val="00F93E5E"/>
    <w:rsid w:val="00FC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B3712"/>
    <w:pPr>
      <w:keepNext/>
      <w:spacing w:line="360" w:lineRule="auto"/>
      <w:outlineLvl w:val="4"/>
    </w:pPr>
    <w:rPr>
      <w:rFonts w:ascii="Arial" w:hAnsi="Arial"/>
      <w:b/>
      <w:bCs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921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21F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5921F7"/>
    <w:rPr>
      <w:b/>
      <w:bCs/>
    </w:rPr>
  </w:style>
  <w:style w:type="paragraph" w:styleId="Odstavecseseznamem">
    <w:name w:val="List Paragraph"/>
    <w:basedOn w:val="Normln"/>
    <w:uiPriority w:val="34"/>
    <w:qFormat/>
    <w:rsid w:val="00BB3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rsid w:val="00BB3712"/>
    <w:rPr>
      <w:rFonts w:ascii="Arial" w:hAnsi="Arial"/>
      <w:b/>
      <w:bCs/>
      <w:sz w:val="24"/>
      <w:lang w:val="x-none" w:eastAsia="x-none"/>
    </w:rPr>
  </w:style>
  <w:style w:type="character" w:styleId="Hypertextovodkaz">
    <w:name w:val="Hyperlink"/>
    <w:rsid w:val="00BB3712"/>
    <w:rPr>
      <w:color w:val="0000FF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1B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1B41"/>
    <w:rPr>
      <w:b/>
      <w:bCs/>
      <w:i/>
      <w:iCs/>
      <w:color w:val="4F81BD" w:themeColor="accent1"/>
      <w:sz w:val="24"/>
      <w:szCs w:val="24"/>
    </w:rPr>
  </w:style>
  <w:style w:type="paragraph" w:styleId="Bezmezer">
    <w:name w:val="No Spacing"/>
    <w:uiPriority w:val="1"/>
    <w:qFormat/>
    <w:rsid w:val="00733C72"/>
    <w:rPr>
      <w:rFonts w:asciiTheme="minorHAnsi" w:eastAsiaTheme="minorEastAsia" w:hAnsiTheme="minorHAnsi" w:cstheme="minorBidi"/>
      <w:sz w:val="22"/>
      <w:szCs w:val="22"/>
    </w:rPr>
  </w:style>
  <w:style w:type="character" w:styleId="Odkaznakoment">
    <w:name w:val="annotation reference"/>
    <w:basedOn w:val="Standardnpsmoodstavce"/>
    <w:rsid w:val="0068280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28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2801"/>
  </w:style>
  <w:style w:type="paragraph" w:styleId="Pedmtkomente">
    <w:name w:val="annotation subject"/>
    <w:basedOn w:val="Textkomente"/>
    <w:next w:val="Textkomente"/>
    <w:link w:val="PedmtkomenteChar"/>
    <w:rsid w:val="006828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82801"/>
    <w:rPr>
      <w:b/>
      <w:bCs/>
    </w:rPr>
  </w:style>
  <w:style w:type="paragraph" w:styleId="Zhlav">
    <w:name w:val="header"/>
    <w:basedOn w:val="Normln"/>
    <w:link w:val="ZhlavChar"/>
    <w:rsid w:val="00A213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2137F"/>
    <w:rPr>
      <w:sz w:val="24"/>
      <w:szCs w:val="24"/>
    </w:rPr>
  </w:style>
  <w:style w:type="paragraph" w:styleId="Zpat">
    <w:name w:val="footer"/>
    <w:basedOn w:val="Normln"/>
    <w:link w:val="ZpatChar"/>
    <w:rsid w:val="00A213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2137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B3712"/>
    <w:pPr>
      <w:keepNext/>
      <w:spacing w:line="360" w:lineRule="auto"/>
      <w:outlineLvl w:val="4"/>
    </w:pPr>
    <w:rPr>
      <w:rFonts w:ascii="Arial" w:hAnsi="Arial"/>
      <w:b/>
      <w:bCs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5921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21F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5921F7"/>
    <w:rPr>
      <w:b/>
      <w:bCs/>
    </w:rPr>
  </w:style>
  <w:style w:type="paragraph" w:styleId="Odstavecseseznamem">
    <w:name w:val="List Paragraph"/>
    <w:basedOn w:val="Normln"/>
    <w:uiPriority w:val="34"/>
    <w:qFormat/>
    <w:rsid w:val="00BB37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rsid w:val="00BB3712"/>
    <w:rPr>
      <w:rFonts w:ascii="Arial" w:hAnsi="Arial"/>
      <w:b/>
      <w:bCs/>
      <w:sz w:val="24"/>
      <w:lang w:val="x-none" w:eastAsia="x-none"/>
    </w:rPr>
  </w:style>
  <w:style w:type="character" w:styleId="Hypertextovodkaz">
    <w:name w:val="Hyperlink"/>
    <w:rsid w:val="00BB3712"/>
    <w:rPr>
      <w:color w:val="0000FF"/>
      <w:u w:val="single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41B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41B41"/>
    <w:rPr>
      <w:b/>
      <w:bCs/>
      <w:i/>
      <w:iCs/>
      <w:color w:val="4F81BD" w:themeColor="accent1"/>
      <w:sz w:val="24"/>
      <w:szCs w:val="24"/>
    </w:rPr>
  </w:style>
  <w:style w:type="paragraph" w:styleId="Bezmezer">
    <w:name w:val="No Spacing"/>
    <w:uiPriority w:val="1"/>
    <w:qFormat/>
    <w:rsid w:val="00733C72"/>
    <w:rPr>
      <w:rFonts w:asciiTheme="minorHAnsi" w:eastAsiaTheme="minorEastAsia" w:hAnsiTheme="minorHAnsi" w:cstheme="minorBidi"/>
      <w:sz w:val="22"/>
      <w:szCs w:val="22"/>
    </w:rPr>
  </w:style>
  <w:style w:type="character" w:styleId="Odkaznakoment">
    <w:name w:val="annotation reference"/>
    <w:basedOn w:val="Standardnpsmoodstavce"/>
    <w:rsid w:val="00682801"/>
    <w:rPr>
      <w:sz w:val="16"/>
      <w:szCs w:val="16"/>
    </w:rPr>
  </w:style>
  <w:style w:type="paragraph" w:styleId="Textkomente">
    <w:name w:val="annotation text"/>
    <w:basedOn w:val="Normln"/>
    <w:link w:val="TextkomenteChar"/>
    <w:rsid w:val="006828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82801"/>
  </w:style>
  <w:style w:type="paragraph" w:styleId="Pedmtkomente">
    <w:name w:val="annotation subject"/>
    <w:basedOn w:val="Textkomente"/>
    <w:next w:val="Textkomente"/>
    <w:link w:val="PedmtkomenteChar"/>
    <w:rsid w:val="006828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82801"/>
    <w:rPr>
      <w:b/>
      <w:bCs/>
    </w:rPr>
  </w:style>
  <w:style w:type="paragraph" w:styleId="Zhlav">
    <w:name w:val="header"/>
    <w:basedOn w:val="Normln"/>
    <w:link w:val="ZhlavChar"/>
    <w:rsid w:val="00A213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2137F"/>
    <w:rPr>
      <w:sz w:val="24"/>
      <w:szCs w:val="24"/>
    </w:rPr>
  </w:style>
  <w:style w:type="paragraph" w:styleId="Zpat">
    <w:name w:val="footer"/>
    <w:basedOn w:val="Normln"/>
    <w:link w:val="ZpatChar"/>
    <w:rsid w:val="00A213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213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kokom.cz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jaktridit.cz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ekokom.cz" TargetMode="Externa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novakova@ekokom.cz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990320350311212E-2"/>
          <c:y val="6.8818266767923825E-2"/>
          <c:w val="0.91979166666666756"/>
          <c:h val="0.8443053511558076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1904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3366FF"/>
              </a:solidFill>
              <a:ln w="11904">
                <a:solidFill>
                  <a:srgbClr val="000000"/>
                </a:solidFill>
                <a:prstDash val="solid"/>
              </a:ln>
            </c:spPr>
          </c:dPt>
          <c:dPt>
            <c:idx val="1"/>
            <c:invertIfNegative val="0"/>
            <c:bubble3D val="0"/>
            <c:spPr>
              <a:solidFill>
                <a:srgbClr val="008000"/>
              </a:solidFill>
              <a:ln w="11904">
                <a:solidFill>
                  <a:srgbClr val="000000"/>
                </a:solidFill>
                <a:prstDash val="solid"/>
              </a:ln>
            </c:spPr>
          </c:dPt>
          <c:dPt>
            <c:idx val="2"/>
            <c:invertIfNegative val="0"/>
            <c:bubble3D val="0"/>
            <c:spPr>
              <a:solidFill>
                <a:srgbClr val="FFFF00"/>
              </a:solidFill>
              <a:ln w="11904">
                <a:solidFill>
                  <a:srgbClr val="000000"/>
                </a:solidFill>
                <a:prstDash val="solid"/>
              </a:ln>
            </c:spPr>
          </c:dPt>
          <c:dPt>
            <c:idx val="3"/>
            <c:invertIfNegative val="0"/>
            <c:bubble3D val="0"/>
            <c:spPr>
              <a:solidFill>
                <a:srgbClr val="C0C0C0"/>
              </a:solidFill>
              <a:ln w="11904">
                <a:solidFill>
                  <a:srgbClr val="000000"/>
                </a:solidFill>
                <a:prstDash val="solid"/>
              </a:ln>
            </c:spPr>
          </c:dPt>
          <c:dPt>
            <c:idx val="4"/>
            <c:invertIfNegative val="0"/>
            <c:bubble3D val="0"/>
            <c:spPr>
              <a:solidFill>
                <a:srgbClr val="FF6600"/>
              </a:solidFill>
              <a:ln w="11904">
                <a:solidFill>
                  <a:srgbClr val="000000"/>
                </a:solidFill>
                <a:prstDash val="solid"/>
              </a:ln>
            </c:spPr>
          </c:dPt>
          <c:dPt>
            <c:idx val="5"/>
            <c:invertIfNegative val="0"/>
            <c:bubble3D val="0"/>
            <c:spPr>
              <a:solidFill>
                <a:srgbClr val="99CC00"/>
              </a:solidFill>
              <a:ln w="11904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-3.8433696276782313E-4"/>
                  <c:y val="1.599855076621163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3168424040452888E-4"/>
                  <c:y val="2.641617024374264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71994347049422E-3"/>
                  <c:y val="-1.51970029795507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2.098913349730218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"/>
                  <c:y val="1.647678219800205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1.9113303279575257E-7"/>
                  <c:y val="-1.966147644666733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data!$B$5:$B$10</c:f>
              <c:strCache>
                <c:ptCount val="6"/>
                <c:pt idx="0">
                  <c:v>PAPÍR</c:v>
                </c:pt>
                <c:pt idx="1">
                  <c:v>SKLO</c:v>
                </c:pt>
                <c:pt idx="2">
                  <c:v>PLASTY</c:v>
                </c:pt>
                <c:pt idx="3">
                  <c:v>KOVY</c:v>
                </c:pt>
                <c:pt idx="4">
                  <c:v>NÁPOJOVÝ KARTON</c:v>
                </c:pt>
                <c:pt idx="5">
                  <c:v>CELKEM</c:v>
                </c:pt>
              </c:strCache>
            </c:strRef>
          </c:cat>
          <c:val>
            <c:numRef>
              <c:f>data!$C$5:$C$10</c:f>
              <c:numCache>
                <c:formatCode>0%</c:formatCode>
                <c:ptCount val="6"/>
                <c:pt idx="0">
                  <c:v>0.89</c:v>
                </c:pt>
                <c:pt idx="1">
                  <c:v>0.73</c:v>
                </c:pt>
                <c:pt idx="2">
                  <c:v>0.67</c:v>
                </c:pt>
                <c:pt idx="3">
                  <c:v>0.62</c:v>
                </c:pt>
                <c:pt idx="4">
                  <c:v>0.21</c:v>
                </c:pt>
                <c:pt idx="5">
                  <c:v>0.75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2721792"/>
        <c:axId val="140238144"/>
      </c:barChart>
      <c:catAx>
        <c:axId val="42721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80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14023814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0238144"/>
        <c:scaling>
          <c:orientation val="minMax"/>
        </c:scaling>
        <c:delete val="0"/>
        <c:axPos val="l"/>
        <c:majorGridlines>
          <c:spPr>
            <a:ln w="2976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976">
            <a:solidFill>
              <a:srgbClr val="FFFFFF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cs-CZ"/>
          </a:p>
        </c:txPr>
        <c:crossAx val="42721792"/>
        <c:crosses val="autoZero"/>
        <c:crossBetween val="between"/>
        <c:minorUnit val="2.0000000000000014E-2"/>
      </c:valAx>
      <c:spPr>
        <a:noFill/>
        <a:ln w="25500">
          <a:noFill/>
        </a:ln>
      </c:spPr>
    </c:plotArea>
    <c:plotVisOnly val="1"/>
    <c:dispBlanksAs val="gap"/>
    <c:showDLblsOverMax val="0"/>
  </c:chart>
  <c:spPr>
    <a:noFill/>
    <a:ln>
      <a:solidFill>
        <a:srgbClr val="000000"/>
      </a:solidFill>
    </a:ln>
  </c:spPr>
  <c:txPr>
    <a:bodyPr/>
    <a:lstStyle/>
    <a:p>
      <a:pPr>
        <a:defRPr sz="93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1180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EKO-KOM, a.s.</Company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Šárka</dc:creator>
  <cp:lastModifiedBy>Grolmus Lukáš</cp:lastModifiedBy>
  <cp:revision>5</cp:revision>
  <cp:lastPrinted>2015-04-22T11:10:00Z</cp:lastPrinted>
  <dcterms:created xsi:type="dcterms:W3CDTF">2015-04-28T15:50:00Z</dcterms:created>
  <dcterms:modified xsi:type="dcterms:W3CDTF">2015-04-29T07:33:00Z</dcterms:modified>
</cp:coreProperties>
</file>